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1D" w:rsidRDefault="009A0C1D" w:rsidP="009A0C1D">
      <w:pPr>
        <w:jc w:val="center"/>
        <w:rPr>
          <w:sz w:val="32"/>
          <w:szCs w:val="32"/>
        </w:rPr>
      </w:pPr>
      <w:r>
        <w:rPr>
          <w:noProof/>
          <w:sz w:val="32"/>
          <w:szCs w:val="32"/>
        </w:rPr>
        <w:drawing>
          <wp:anchor distT="0" distB="0" distL="114300" distR="114300" simplePos="0" relativeHeight="251658240" behindDoc="1" locked="0" layoutInCell="1" allowOverlap="1" wp14:anchorId="1F3CBEB8" wp14:editId="786D674A">
            <wp:simplePos x="0" y="0"/>
            <wp:positionH relativeFrom="margin">
              <wp:posOffset>-502920</wp:posOffset>
            </wp:positionH>
            <wp:positionV relativeFrom="margin">
              <wp:posOffset>-335280</wp:posOffset>
            </wp:positionV>
            <wp:extent cx="1681200" cy="1670400"/>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十六中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200" cy="1670400"/>
                    </a:xfrm>
                    <a:prstGeom prst="rect">
                      <a:avLst/>
                    </a:prstGeom>
                  </pic:spPr>
                </pic:pic>
              </a:graphicData>
            </a:graphic>
            <wp14:sizeRelH relativeFrom="margin">
              <wp14:pctWidth>0</wp14:pctWidth>
            </wp14:sizeRelH>
            <wp14:sizeRelV relativeFrom="margin">
              <wp14:pctHeight>0</wp14:pctHeight>
            </wp14:sizeRelV>
          </wp:anchor>
        </w:drawing>
      </w:r>
    </w:p>
    <w:p w:rsidR="009A0C1D" w:rsidRDefault="009A0C1D" w:rsidP="009A0C1D">
      <w:pPr>
        <w:jc w:val="center"/>
        <w:rPr>
          <w:sz w:val="32"/>
          <w:szCs w:val="32"/>
        </w:rPr>
      </w:pPr>
      <w:bookmarkStart w:id="0" w:name="_GoBack"/>
      <w:bookmarkEnd w:id="0"/>
    </w:p>
    <w:p w:rsidR="009A0C1D" w:rsidRDefault="009A0C1D" w:rsidP="009A0C1D">
      <w:pPr>
        <w:jc w:val="center"/>
        <w:rPr>
          <w:sz w:val="32"/>
          <w:szCs w:val="32"/>
        </w:rPr>
      </w:pPr>
    </w:p>
    <w:p w:rsidR="00BD5C35"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山东</w:t>
      </w:r>
      <w:r w:rsidRPr="009A0C1D">
        <w:rPr>
          <w:rFonts w:ascii="黑体" w:eastAsia="黑体" w:hAnsi="黑体"/>
          <w:b/>
          <w:sz w:val="72"/>
          <w:szCs w:val="32"/>
        </w:rPr>
        <w:t>省青岛第十六中学</w:t>
      </w:r>
    </w:p>
    <w:p w:rsidR="009A0C1D" w:rsidRPr="009A0C1D" w:rsidRDefault="009A0C1D" w:rsidP="009A0C1D">
      <w:pPr>
        <w:spacing w:line="1200" w:lineRule="exact"/>
        <w:jc w:val="center"/>
        <w:rPr>
          <w:rFonts w:ascii="黑体" w:eastAsia="黑体" w:hAnsi="黑体"/>
          <w:b/>
          <w:sz w:val="72"/>
          <w:szCs w:val="32"/>
        </w:rPr>
      </w:pPr>
      <w:r w:rsidRPr="009A0C1D">
        <w:rPr>
          <w:rFonts w:ascii="黑体" w:eastAsia="黑体" w:hAnsi="黑体" w:hint="eastAsia"/>
          <w:b/>
          <w:sz w:val="72"/>
          <w:szCs w:val="32"/>
        </w:rPr>
        <w:t>理论</w:t>
      </w:r>
      <w:r w:rsidRPr="009A0C1D">
        <w:rPr>
          <w:rFonts w:ascii="黑体" w:eastAsia="黑体" w:hAnsi="黑体"/>
          <w:b/>
          <w:sz w:val="72"/>
          <w:szCs w:val="32"/>
        </w:rPr>
        <w:t>中心组学习材料</w:t>
      </w:r>
    </w:p>
    <w:p w:rsidR="009A0C1D" w:rsidRPr="00F81DCE" w:rsidRDefault="009A0C1D" w:rsidP="009A0C1D">
      <w:pPr>
        <w:spacing w:line="1200" w:lineRule="exact"/>
        <w:jc w:val="center"/>
        <w:rPr>
          <w:rFonts w:asciiTheme="majorEastAsia" w:eastAsiaTheme="majorEastAsia" w:hAnsiTheme="majorEastAsia"/>
          <w:sz w:val="36"/>
          <w:szCs w:val="32"/>
        </w:rPr>
      </w:pPr>
      <w:r w:rsidRPr="00F81DCE">
        <w:rPr>
          <w:rFonts w:asciiTheme="majorEastAsia" w:eastAsiaTheme="majorEastAsia" w:hAnsiTheme="majorEastAsia" w:hint="eastAsia"/>
          <w:sz w:val="36"/>
          <w:szCs w:val="32"/>
        </w:rPr>
        <w:t>（2017年</w:t>
      </w:r>
      <w:r w:rsidR="00C54AC8">
        <w:rPr>
          <w:rFonts w:asciiTheme="majorEastAsia" w:eastAsiaTheme="majorEastAsia" w:hAnsiTheme="majorEastAsia" w:hint="eastAsia"/>
          <w:sz w:val="36"/>
          <w:szCs w:val="32"/>
        </w:rPr>
        <w:t>9</w:t>
      </w:r>
      <w:r w:rsidRPr="00F81DCE">
        <w:rPr>
          <w:rFonts w:asciiTheme="majorEastAsia" w:eastAsiaTheme="majorEastAsia" w:hAnsiTheme="majorEastAsia" w:hint="eastAsia"/>
          <w:sz w:val="36"/>
          <w:szCs w:val="32"/>
        </w:rPr>
        <w:t>月</w:t>
      </w:r>
      <w:r w:rsidR="00C54AC8">
        <w:rPr>
          <w:rFonts w:asciiTheme="majorEastAsia" w:eastAsiaTheme="majorEastAsia" w:hAnsiTheme="majorEastAsia" w:hint="eastAsia"/>
          <w:sz w:val="36"/>
          <w:szCs w:val="32"/>
        </w:rPr>
        <w:t>28</w:t>
      </w:r>
      <w:r w:rsidRPr="00F81DCE">
        <w:rPr>
          <w:rFonts w:asciiTheme="majorEastAsia" w:eastAsiaTheme="majorEastAsia" w:hAnsiTheme="majorEastAsia" w:hint="eastAsia"/>
          <w:sz w:val="36"/>
          <w:szCs w:val="32"/>
        </w:rPr>
        <w:t>日）</w:t>
      </w:r>
    </w:p>
    <w:p w:rsidR="009A0C1D" w:rsidRDefault="00C920DC" w:rsidP="009A0C1D">
      <w:pPr>
        <w:spacing w:line="1200" w:lineRule="exact"/>
        <w:rPr>
          <w:sz w:val="32"/>
          <w:szCs w:val="32"/>
        </w:rPr>
      </w:pPr>
      <w:r>
        <w:rPr>
          <w:noProof/>
          <w:sz w:val="32"/>
          <w:szCs w:val="32"/>
        </w:rPr>
        <w:drawing>
          <wp:anchor distT="0" distB="0" distL="114300" distR="114300" simplePos="0" relativeHeight="251659264" behindDoc="0" locked="0" layoutInCell="1" allowOverlap="1" wp14:anchorId="5F6CE023" wp14:editId="6EDF8C8F">
            <wp:simplePos x="0" y="0"/>
            <wp:positionH relativeFrom="margin">
              <wp:align>center</wp:align>
            </wp:positionH>
            <wp:positionV relativeFrom="margin">
              <wp:posOffset>3832225</wp:posOffset>
            </wp:positionV>
            <wp:extent cx="2766060" cy="2520315"/>
            <wp:effectExtent l="0" t="0" r="15240" b="1333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3a7d933c895d143cbd3aa0e79f082025aaf0771.jpg"/>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2766060" cy="25203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81DCE" w:rsidRDefault="00F81DCE" w:rsidP="009A0C1D">
      <w:pPr>
        <w:spacing w:line="1200" w:lineRule="exact"/>
        <w:rPr>
          <w:sz w:val="32"/>
          <w:szCs w:val="32"/>
        </w:rPr>
      </w:pPr>
    </w:p>
    <w:p w:rsidR="00F81DCE" w:rsidRDefault="00F81DCE" w:rsidP="009A0C1D">
      <w:pPr>
        <w:spacing w:line="1200" w:lineRule="exact"/>
        <w:rPr>
          <w:sz w:val="32"/>
          <w:szCs w:val="32"/>
        </w:rPr>
      </w:pPr>
    </w:p>
    <w:p w:rsidR="009A0C1D" w:rsidRPr="009A0C1D" w:rsidRDefault="009A0C1D">
      <w:pPr>
        <w:rPr>
          <w:sz w:val="32"/>
          <w:szCs w:val="32"/>
        </w:rPr>
      </w:pPr>
    </w:p>
    <w:p w:rsidR="009A0C1D" w:rsidRPr="00F81DCE" w:rsidRDefault="009A0C1D">
      <w:pPr>
        <w:rPr>
          <w:sz w:val="32"/>
          <w:szCs w:val="32"/>
        </w:rPr>
      </w:pPr>
      <w:r w:rsidRPr="00F81DCE">
        <w:rPr>
          <w:rFonts w:hint="eastAsia"/>
          <w:sz w:val="32"/>
          <w:szCs w:val="32"/>
        </w:rPr>
        <w:t>本</w:t>
      </w:r>
      <w:r w:rsidRPr="00F81DCE">
        <w:rPr>
          <w:sz w:val="32"/>
          <w:szCs w:val="32"/>
        </w:rPr>
        <w:t>期要点：</w:t>
      </w:r>
    </w:p>
    <w:p w:rsidR="00084860" w:rsidRDefault="008E24BE" w:rsidP="00084860">
      <w:pPr>
        <w:pStyle w:val="a3"/>
        <w:widowControl/>
        <w:numPr>
          <w:ilvl w:val="0"/>
          <w:numId w:val="1"/>
        </w:numPr>
        <w:spacing w:line="500" w:lineRule="exact"/>
        <w:ind w:left="851" w:firstLineChars="0" w:hanging="284"/>
        <w:jc w:val="left"/>
        <w:rPr>
          <w:rFonts w:ascii="楷体" w:eastAsia="楷体" w:hAnsi="楷体"/>
          <w:sz w:val="28"/>
          <w:szCs w:val="32"/>
        </w:rPr>
      </w:pPr>
      <w:r>
        <w:rPr>
          <w:rFonts w:ascii="楷体" w:eastAsia="楷体" w:hAnsi="楷体" w:hint="eastAsia"/>
          <w:sz w:val="28"/>
          <w:szCs w:val="32"/>
        </w:rPr>
        <w:t>中</w:t>
      </w:r>
      <w:r>
        <w:rPr>
          <w:rFonts w:ascii="楷体" w:eastAsia="楷体" w:hAnsi="楷体"/>
          <w:sz w:val="28"/>
          <w:szCs w:val="32"/>
        </w:rPr>
        <w:t>国共产党员党内监督</w:t>
      </w:r>
      <w:r>
        <w:rPr>
          <w:rFonts w:ascii="楷体" w:eastAsia="楷体" w:hAnsi="楷体" w:hint="eastAsia"/>
          <w:sz w:val="28"/>
          <w:szCs w:val="32"/>
        </w:rPr>
        <w:t>条例</w:t>
      </w:r>
      <w:r w:rsidR="00084860" w:rsidRPr="00084860">
        <w:rPr>
          <w:rFonts w:ascii="楷体" w:eastAsia="楷体" w:hAnsi="楷体" w:hint="eastAsia"/>
          <w:sz w:val="28"/>
          <w:szCs w:val="32"/>
        </w:rPr>
        <w:t>…</w:t>
      </w:r>
      <w:r w:rsidR="00084860" w:rsidRPr="00084860">
        <w:rPr>
          <w:rFonts w:ascii="楷体" w:eastAsia="楷体" w:hAnsi="楷体"/>
          <w:sz w:val="28"/>
          <w:szCs w:val="32"/>
        </w:rPr>
        <w:t>…</w:t>
      </w:r>
      <w:proofErr w:type="gramStart"/>
      <w:r w:rsidR="00084860"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proofErr w:type="gramEnd"/>
      <w:r w:rsidR="00084860" w:rsidRPr="00084860">
        <w:rPr>
          <w:rFonts w:ascii="楷体" w:eastAsia="楷体" w:hAnsi="楷体"/>
          <w:sz w:val="28"/>
          <w:szCs w:val="32"/>
        </w:rPr>
        <w:t xml:space="preserve"> 1</w:t>
      </w:r>
    </w:p>
    <w:p w:rsidR="00B93BE4" w:rsidRPr="00B93BE4" w:rsidRDefault="00B93BE4" w:rsidP="00B93BE4">
      <w:pPr>
        <w:spacing w:line="500" w:lineRule="exact"/>
        <w:ind w:leftChars="400" w:left="1400" w:hangingChars="200" w:hanging="560"/>
        <w:jc w:val="left"/>
        <w:rPr>
          <w:rFonts w:ascii="楷体" w:eastAsia="楷体" w:hAnsi="楷体" w:hint="eastAsia"/>
          <w:sz w:val="28"/>
          <w:szCs w:val="32"/>
        </w:rPr>
      </w:pPr>
      <w:r>
        <w:rPr>
          <w:rFonts w:ascii="楷体" w:eastAsia="楷体" w:hAnsi="楷体" w:hint="eastAsia"/>
          <w:sz w:val="28"/>
          <w:szCs w:val="32"/>
        </w:rPr>
        <w:t>附：</w:t>
      </w:r>
      <w:r w:rsidRPr="00B93BE4">
        <w:rPr>
          <w:rFonts w:ascii="楷体" w:eastAsia="楷体" w:hAnsi="楷体" w:hint="eastAsia"/>
          <w:sz w:val="28"/>
          <w:szCs w:val="32"/>
        </w:rPr>
        <w:t>中共青岛市教育局委员会关于做好党内监督情况报告工作的通知</w:t>
      </w:r>
      <w:r w:rsidRPr="00084860">
        <w:rPr>
          <w:rFonts w:ascii="楷体" w:eastAsia="楷体" w:hAnsi="楷体"/>
          <w:sz w:val="28"/>
          <w:szCs w:val="32"/>
        </w:rPr>
        <w:t>…</w:t>
      </w:r>
      <w:r w:rsidRPr="00084860">
        <w:rPr>
          <w:rFonts w:ascii="楷体" w:eastAsia="楷体" w:hAnsi="楷体" w:hint="eastAsia"/>
          <w:sz w:val="28"/>
          <w:szCs w:val="32"/>
        </w:rPr>
        <w:t>…</w:t>
      </w:r>
      <w:proofErr w:type="gramStart"/>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r w:rsidRPr="00084860">
        <w:rPr>
          <w:rFonts w:ascii="楷体" w:eastAsia="楷体" w:hAnsi="楷体" w:hint="eastAsia"/>
          <w:sz w:val="28"/>
          <w:szCs w:val="32"/>
        </w:rPr>
        <w:t>…</w:t>
      </w:r>
      <w:r w:rsidRPr="00084860">
        <w:rPr>
          <w:rFonts w:ascii="楷体" w:eastAsia="楷体" w:hAnsi="楷体"/>
          <w:sz w:val="28"/>
          <w:szCs w:val="32"/>
        </w:rPr>
        <w:t>…</w:t>
      </w:r>
      <w:proofErr w:type="gramEnd"/>
      <w:r>
        <w:rPr>
          <w:rFonts w:ascii="楷体" w:eastAsia="楷体" w:hAnsi="楷体"/>
          <w:sz w:val="28"/>
          <w:szCs w:val="32"/>
        </w:rPr>
        <w:t xml:space="preserve"> 9</w:t>
      </w:r>
    </w:p>
    <w:p w:rsidR="00C52C16" w:rsidRDefault="00E11A2A" w:rsidP="00084860">
      <w:pPr>
        <w:pStyle w:val="a3"/>
        <w:numPr>
          <w:ilvl w:val="0"/>
          <w:numId w:val="1"/>
        </w:numPr>
        <w:ind w:left="851" w:firstLineChars="0" w:hanging="284"/>
        <w:rPr>
          <w:rFonts w:ascii="楷体" w:eastAsia="楷体" w:hAnsi="楷体"/>
          <w:sz w:val="28"/>
          <w:szCs w:val="32"/>
        </w:rPr>
      </w:pPr>
      <w:r w:rsidRPr="00E11A2A">
        <w:rPr>
          <w:rFonts w:ascii="楷体" w:eastAsia="楷体" w:hAnsi="楷体" w:hint="eastAsia"/>
          <w:sz w:val="28"/>
          <w:szCs w:val="32"/>
        </w:rPr>
        <w:t>中国共产党问责条</w:t>
      </w:r>
      <w:r>
        <w:rPr>
          <w:rFonts w:ascii="楷体" w:eastAsia="楷体" w:hAnsi="楷体" w:hint="eastAsia"/>
          <w:sz w:val="28"/>
          <w:szCs w:val="32"/>
        </w:rPr>
        <w:t>例</w:t>
      </w:r>
      <w:r w:rsidR="00084860" w:rsidRPr="00084860">
        <w:rPr>
          <w:rFonts w:ascii="楷体" w:eastAsia="楷体" w:hAnsi="楷体" w:hint="eastAsia"/>
          <w:sz w:val="28"/>
          <w:szCs w:val="32"/>
        </w:rPr>
        <w:t>……</w:t>
      </w:r>
      <w:proofErr w:type="gramStart"/>
      <w:r w:rsidR="00084860" w:rsidRPr="00084860">
        <w:rPr>
          <w:rFonts w:ascii="楷体" w:eastAsia="楷体" w:hAnsi="楷体"/>
          <w:sz w:val="28"/>
          <w:szCs w:val="32"/>
        </w:rPr>
        <w:t>…</w:t>
      </w:r>
      <w:r w:rsidR="00084860" w:rsidRPr="00084860">
        <w:rPr>
          <w:rFonts w:ascii="楷体" w:eastAsia="楷体" w:hAnsi="楷体" w:hint="eastAsia"/>
          <w:sz w:val="28"/>
          <w:szCs w:val="32"/>
        </w:rPr>
        <w:t>……</w:t>
      </w:r>
      <w:r w:rsidR="00084860" w:rsidRPr="00084860">
        <w:rPr>
          <w:rFonts w:ascii="楷体" w:eastAsia="楷体" w:hAnsi="楷体"/>
          <w:sz w:val="28"/>
          <w:szCs w:val="32"/>
        </w:rPr>
        <w:t>……</w:t>
      </w:r>
      <w:r w:rsidR="00084860" w:rsidRPr="00084860">
        <w:rPr>
          <w:rFonts w:ascii="楷体" w:eastAsia="楷体" w:hAnsi="楷体" w:hint="eastAsia"/>
          <w:sz w:val="28"/>
          <w:szCs w:val="32"/>
        </w:rPr>
        <w:t>…</w:t>
      </w:r>
      <w:r w:rsidR="00084860" w:rsidRPr="00084860">
        <w:rPr>
          <w:rFonts w:ascii="楷体" w:eastAsia="楷体" w:hAnsi="楷体"/>
          <w:sz w:val="28"/>
          <w:szCs w:val="32"/>
        </w:rPr>
        <w:t>……</w:t>
      </w:r>
      <w:r w:rsidR="00084860" w:rsidRPr="00084860">
        <w:rPr>
          <w:rFonts w:ascii="楷体" w:eastAsia="楷体" w:hAnsi="楷体" w:hint="eastAsia"/>
          <w:sz w:val="28"/>
          <w:szCs w:val="32"/>
        </w:rPr>
        <w:t>……</w:t>
      </w:r>
      <w:r w:rsidR="00084860" w:rsidRPr="00084860">
        <w:rPr>
          <w:rFonts w:ascii="楷体" w:eastAsia="楷体" w:hAnsi="楷体"/>
          <w:sz w:val="28"/>
          <w:szCs w:val="32"/>
        </w:rPr>
        <w:t>…</w:t>
      </w:r>
      <w:r w:rsidR="00084860" w:rsidRPr="00084860">
        <w:rPr>
          <w:rFonts w:ascii="楷体" w:eastAsia="楷体" w:hAnsi="楷体" w:hint="eastAsia"/>
          <w:sz w:val="28"/>
          <w:szCs w:val="32"/>
        </w:rPr>
        <w:t>……</w:t>
      </w:r>
      <w:r w:rsidR="00084860" w:rsidRPr="00084860">
        <w:rPr>
          <w:rFonts w:ascii="楷体" w:eastAsia="楷体" w:hAnsi="楷体"/>
          <w:sz w:val="28"/>
          <w:szCs w:val="32"/>
        </w:rPr>
        <w:t>…</w:t>
      </w:r>
      <w:proofErr w:type="gramEnd"/>
      <w:r>
        <w:rPr>
          <w:rFonts w:ascii="楷体" w:eastAsia="楷体" w:hAnsi="楷体"/>
          <w:sz w:val="28"/>
          <w:szCs w:val="32"/>
        </w:rPr>
        <w:t xml:space="preserve"> </w:t>
      </w:r>
      <w:r w:rsidR="00B93BE4">
        <w:rPr>
          <w:rFonts w:ascii="楷体" w:eastAsia="楷体" w:hAnsi="楷体" w:hint="eastAsia"/>
          <w:sz w:val="28"/>
          <w:szCs w:val="32"/>
        </w:rPr>
        <w:t>1</w:t>
      </w:r>
      <w:r w:rsidR="00B93BE4">
        <w:rPr>
          <w:rFonts w:ascii="楷体" w:eastAsia="楷体" w:hAnsi="楷体"/>
          <w:sz w:val="28"/>
          <w:szCs w:val="32"/>
        </w:rPr>
        <w:t>1</w:t>
      </w:r>
    </w:p>
    <w:p w:rsidR="00C52C16" w:rsidRDefault="00C52C16">
      <w:pPr>
        <w:widowControl/>
        <w:jc w:val="left"/>
        <w:rPr>
          <w:rFonts w:ascii="楷体" w:eastAsia="楷体" w:hAnsi="楷体"/>
          <w:sz w:val="28"/>
          <w:szCs w:val="32"/>
        </w:rPr>
      </w:pPr>
      <w:r>
        <w:rPr>
          <w:rFonts w:ascii="楷体" w:eastAsia="楷体" w:hAnsi="楷体"/>
          <w:sz w:val="28"/>
          <w:szCs w:val="32"/>
        </w:rPr>
        <w:br w:type="page"/>
      </w:r>
    </w:p>
    <w:p w:rsidR="00C54AC8" w:rsidRPr="00C54AC8" w:rsidRDefault="00C54AC8" w:rsidP="00C54AC8">
      <w:pPr>
        <w:widowControl/>
        <w:spacing w:before="240" w:line="360" w:lineRule="auto"/>
        <w:jc w:val="center"/>
        <w:rPr>
          <w:rFonts w:ascii="方正小标宋_GBK" w:eastAsia="方正小标宋_GBK" w:hAnsi="宋体" w:cs="仿宋_GB2312" w:hint="eastAsia"/>
          <w:spacing w:val="20"/>
          <w:kern w:val="0"/>
          <w:sz w:val="40"/>
          <w:szCs w:val="32"/>
        </w:rPr>
      </w:pPr>
      <w:r w:rsidRPr="00C54AC8">
        <w:rPr>
          <w:rFonts w:ascii="方正小标宋_GBK" w:eastAsia="方正小标宋_GBK" w:hAnsi="宋体" w:cs="仿宋_GB2312" w:hint="eastAsia"/>
          <w:b/>
          <w:bCs/>
          <w:spacing w:val="20"/>
          <w:kern w:val="0"/>
          <w:sz w:val="40"/>
          <w:szCs w:val="32"/>
        </w:rPr>
        <w:lastRenderedPageBreak/>
        <w:t>中国共产党党内监督条例</w:t>
      </w:r>
    </w:p>
    <w:p w:rsidR="00C54AC8" w:rsidRPr="00C54AC8" w:rsidRDefault="00C54AC8" w:rsidP="00C54AC8">
      <w:pPr>
        <w:pStyle w:val="a8"/>
        <w:spacing w:before="240" w:beforeAutospacing="0" w:after="0" w:afterAutospacing="0" w:line="400" w:lineRule="exact"/>
        <w:jc w:val="center"/>
        <w:rPr>
          <w:rStyle w:val="a9"/>
          <w:rFonts w:ascii="楷体" w:eastAsia="楷体" w:hAnsi="楷体" w:cs="Tahoma"/>
          <w:b w:val="0"/>
          <w:color w:val="000080"/>
          <w:sz w:val="28"/>
          <w:szCs w:val="28"/>
        </w:rPr>
      </w:pPr>
      <w:r w:rsidRPr="00C54AC8">
        <w:rPr>
          <w:rStyle w:val="a9"/>
          <w:rFonts w:ascii="楷体" w:eastAsia="楷体" w:hAnsi="楷体" w:cs="Tahoma" w:hint="eastAsia"/>
          <w:b w:val="0"/>
          <w:color w:val="000080"/>
          <w:sz w:val="28"/>
          <w:szCs w:val="28"/>
        </w:rPr>
        <w:t>2016年10月27日</w:t>
      </w:r>
    </w:p>
    <w:p w:rsidR="00C54AC8" w:rsidRPr="00C54AC8" w:rsidRDefault="00C54AC8" w:rsidP="00C54AC8">
      <w:pPr>
        <w:pStyle w:val="a8"/>
        <w:spacing w:before="0" w:beforeAutospacing="0" w:after="0" w:afterAutospacing="0" w:line="400" w:lineRule="exact"/>
        <w:jc w:val="center"/>
        <w:rPr>
          <w:rFonts w:ascii="楷体" w:eastAsia="楷体" w:hAnsi="楷体" w:cs="Tahoma" w:hint="eastAsia"/>
          <w:b/>
          <w:color w:val="000080"/>
          <w:sz w:val="28"/>
          <w:szCs w:val="28"/>
        </w:rPr>
      </w:pPr>
      <w:r w:rsidRPr="00C54AC8">
        <w:rPr>
          <w:rStyle w:val="a9"/>
          <w:rFonts w:ascii="楷体" w:eastAsia="楷体" w:hAnsi="楷体" w:cs="Tahoma" w:hint="eastAsia"/>
          <w:b w:val="0"/>
          <w:color w:val="000080"/>
          <w:sz w:val="28"/>
          <w:szCs w:val="28"/>
        </w:rPr>
        <w:t>中国共产党第十八届中央委员会第六次全体会议通过</w:t>
      </w:r>
    </w:p>
    <w:p w:rsidR="00C54AC8" w:rsidRPr="00C54AC8" w:rsidRDefault="00C54AC8" w:rsidP="00C54AC8">
      <w:pPr>
        <w:spacing w:before="240" w:line="360" w:lineRule="auto"/>
        <w:jc w:val="center"/>
        <w:rPr>
          <w:rFonts w:ascii="黑体" w:eastAsia="黑体" w:hAnsi="黑体" w:cs="仿宋_GB2312" w:hint="eastAsia"/>
          <w:b/>
          <w:kern w:val="0"/>
          <w:sz w:val="28"/>
          <w:szCs w:val="32"/>
        </w:rPr>
      </w:pPr>
      <w:r w:rsidRPr="00C54AC8">
        <w:rPr>
          <w:rFonts w:ascii="黑体" w:eastAsia="黑体" w:hAnsi="黑体" w:cs="仿宋_GB2312" w:hint="eastAsia"/>
          <w:b/>
          <w:kern w:val="0"/>
          <w:sz w:val="28"/>
          <w:szCs w:val="32"/>
        </w:rPr>
        <w:t>第一章　总　则</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第一条　为坚持党的领导，加强党的建设，全面从严治党，强化党内监督，保持党的先进性和纯洁性，根据《中国共产党章程》，制定本条例。</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第三条　党内监督没有禁区、没有例外。信任不能代替监督。各级党组织应当把信任激励同严格监督结合起来，</w:t>
      </w:r>
      <w:proofErr w:type="gramStart"/>
      <w:r w:rsidRPr="00035DB6">
        <w:rPr>
          <w:rFonts w:ascii="仿宋_GB2312" w:eastAsia="仿宋_GB2312" w:hAnsi="宋体" w:cs="仿宋_GB2312" w:hint="eastAsia"/>
          <w:kern w:val="0"/>
          <w:sz w:val="28"/>
          <w:szCs w:val="32"/>
        </w:rPr>
        <w:t>促使党</w:t>
      </w:r>
      <w:proofErr w:type="gramEnd"/>
      <w:r w:rsidRPr="00035DB6">
        <w:rPr>
          <w:rFonts w:ascii="仿宋_GB2312" w:eastAsia="仿宋_GB2312" w:hAnsi="宋体" w:cs="仿宋_GB2312" w:hint="eastAsia"/>
          <w:kern w:val="0"/>
          <w:sz w:val="28"/>
          <w:szCs w:val="32"/>
        </w:rPr>
        <w:t>的领导干部做到有权必有责、有责要担当，用权受监督、失责必追究。</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第四条　党内监督必须贯彻民主集中制，依规依纪进行，强化自上而下的组织监督，改进自下而上的民主监督，发挥同级相互监督作用。坚持惩前毖后、治病救人，抓早抓小、防微杜渐。</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党内监督的主要内容是：</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（一）遵守党章党规，坚定理想信念，</w:t>
      </w:r>
      <w:proofErr w:type="gramStart"/>
      <w:r w:rsidRPr="00035DB6">
        <w:rPr>
          <w:rFonts w:ascii="仿宋_GB2312" w:eastAsia="仿宋_GB2312" w:hAnsi="宋体" w:cs="仿宋_GB2312" w:hint="eastAsia"/>
          <w:kern w:val="0"/>
          <w:sz w:val="28"/>
          <w:szCs w:val="32"/>
        </w:rPr>
        <w:t>践行</w:t>
      </w:r>
      <w:proofErr w:type="gramEnd"/>
      <w:r w:rsidRPr="00035DB6">
        <w:rPr>
          <w:rFonts w:ascii="仿宋_GB2312" w:eastAsia="仿宋_GB2312" w:hAnsi="宋体" w:cs="仿宋_GB2312" w:hint="eastAsia"/>
          <w:kern w:val="0"/>
          <w:sz w:val="28"/>
          <w:szCs w:val="32"/>
        </w:rPr>
        <w:t>党的宗旨，模范遵守宪法法律情况；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（二）维护党中央集中统一领导，牢固树立政治意识、大局意识、核心意识、看齐意识，贯彻落实党的理论和路线方针政策，确保全党令行禁止情况；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（三）坚持民主集中制，严肃党内政治生活，贯彻党员个人服从党的组织，少数服从多数，下级组织服从上级组织，全党各个组织和</w:t>
      </w:r>
      <w:r w:rsidRPr="00035DB6">
        <w:rPr>
          <w:rFonts w:ascii="仿宋_GB2312" w:eastAsia="仿宋_GB2312" w:hAnsi="宋体" w:cs="仿宋_GB2312" w:hint="eastAsia"/>
          <w:kern w:val="0"/>
          <w:sz w:val="28"/>
          <w:szCs w:val="32"/>
        </w:rPr>
        <w:lastRenderedPageBreak/>
        <w:t>全体党员服从党的全国代表大会和中央委员会原则情况；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（四）落实全面从严治党责任，严明党的纪律特别是政治纪律和政治规矩，推进党风廉政建设和反腐败工作情况；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（五）落实中央八项规定精神，加强作风建设，密切联系群众，巩固党的执政基础情况；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（六）坚持党的干部标准，树立正确选人用人导向，执行干部选拔任用工作规定情况；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（七）廉洁自律、</w:t>
      </w:r>
      <w:proofErr w:type="gramStart"/>
      <w:r w:rsidRPr="00035DB6">
        <w:rPr>
          <w:rFonts w:ascii="仿宋_GB2312" w:eastAsia="仿宋_GB2312" w:hAnsi="宋体" w:cs="仿宋_GB2312" w:hint="eastAsia"/>
          <w:kern w:val="0"/>
          <w:sz w:val="28"/>
          <w:szCs w:val="32"/>
        </w:rPr>
        <w:t>秉</w:t>
      </w:r>
      <w:proofErr w:type="gramEnd"/>
      <w:r w:rsidRPr="00035DB6">
        <w:rPr>
          <w:rFonts w:ascii="仿宋_GB2312" w:eastAsia="仿宋_GB2312" w:hAnsi="宋体" w:cs="仿宋_GB2312" w:hint="eastAsia"/>
          <w:kern w:val="0"/>
          <w:sz w:val="28"/>
          <w:szCs w:val="32"/>
        </w:rPr>
        <w:t>公用权情况；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（八）完成党中央和上级党组织部署的任务情况。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第六条　党内监督的重点对象是党的领导机关和领导干部特别是主要领导干部。</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第八条　党的领导干部应当强化自我约束，经常对照党章检查自己的言行，自觉遵守党内政治生活准则、廉洁自律准则，加强党性修养，陶冶道德情操，永葆共产党人政治本色。</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第九条　建立健全党中央统一领导，党委（党组）全面监督，纪律检查机关专责监督，党的工作部门职能监督，党的基层组织日常监督，党员民主监督的党内监督体系。</w:t>
      </w:r>
    </w:p>
    <w:p w:rsidR="00C54AC8" w:rsidRPr="00C54AC8" w:rsidRDefault="00C54AC8" w:rsidP="00C54AC8">
      <w:pPr>
        <w:spacing w:before="240" w:line="360" w:lineRule="auto"/>
        <w:jc w:val="center"/>
        <w:rPr>
          <w:rFonts w:ascii="黑体" w:eastAsia="黑体" w:hAnsi="黑体" w:cs="仿宋_GB2312" w:hint="eastAsia"/>
          <w:b/>
          <w:kern w:val="0"/>
          <w:sz w:val="28"/>
          <w:szCs w:val="32"/>
        </w:rPr>
      </w:pPr>
      <w:r w:rsidRPr="00C54AC8">
        <w:rPr>
          <w:rFonts w:ascii="黑体" w:eastAsia="黑体" w:hAnsi="黑体" w:cs="仿宋_GB2312" w:hint="eastAsia"/>
          <w:b/>
          <w:kern w:val="0"/>
          <w:sz w:val="28"/>
          <w:szCs w:val="32"/>
        </w:rPr>
        <w:t>第二章　党的中央组织的监督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第十一条　中央政治局、中央政治局常务委员会定期研究部署在全党开展学习教育，以整风精神查找问题、纠正偏差；听取和</w:t>
      </w:r>
      <w:proofErr w:type="gramStart"/>
      <w:r w:rsidRPr="00035DB6">
        <w:rPr>
          <w:rFonts w:ascii="仿宋_GB2312" w:eastAsia="仿宋_GB2312" w:hAnsi="宋体" w:cs="仿宋_GB2312" w:hint="eastAsia"/>
          <w:kern w:val="0"/>
          <w:sz w:val="28"/>
          <w:szCs w:val="32"/>
        </w:rPr>
        <w:t>审议全党</w:t>
      </w:r>
      <w:proofErr w:type="gramEnd"/>
      <w:r w:rsidRPr="00035DB6">
        <w:rPr>
          <w:rFonts w:ascii="仿宋_GB2312" w:eastAsia="仿宋_GB2312" w:hAnsi="宋体" w:cs="仿宋_GB2312" w:hint="eastAsia"/>
          <w:kern w:val="0"/>
          <w:sz w:val="28"/>
          <w:szCs w:val="32"/>
        </w:rPr>
        <w:t>落实中央八项规定精神情况汇报，加强作风建设情况监督检查；听取中央纪律检查委员会常务委员会工作汇报；听取中央巡视情况汇报，在一届任期内实现中央</w:t>
      </w:r>
      <w:proofErr w:type="gramStart"/>
      <w:r w:rsidRPr="00035DB6">
        <w:rPr>
          <w:rFonts w:ascii="仿宋_GB2312" w:eastAsia="仿宋_GB2312" w:hAnsi="宋体" w:cs="仿宋_GB2312" w:hint="eastAsia"/>
          <w:kern w:val="0"/>
          <w:sz w:val="28"/>
          <w:szCs w:val="32"/>
        </w:rPr>
        <w:t>巡视全</w:t>
      </w:r>
      <w:proofErr w:type="gramEnd"/>
      <w:r w:rsidRPr="00035DB6">
        <w:rPr>
          <w:rFonts w:ascii="仿宋_GB2312" w:eastAsia="仿宋_GB2312" w:hAnsi="宋体" w:cs="仿宋_GB2312" w:hint="eastAsia"/>
          <w:kern w:val="0"/>
          <w:sz w:val="28"/>
          <w:szCs w:val="32"/>
        </w:rPr>
        <w:t>覆盖。中央政治局每年召开民主生活会，进行对照检查和党性分析，研究加强自身建设措施。</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第十二条　中央委员会成员必须严格遵守党的政治纪律和政治规矩，发现其他成员有违反党章、破坏党的纪律、危害党的团结统一</w:t>
      </w:r>
      <w:r w:rsidRPr="00035DB6">
        <w:rPr>
          <w:rFonts w:ascii="仿宋_GB2312" w:eastAsia="仿宋_GB2312" w:hAnsi="宋体" w:cs="仿宋_GB2312" w:hint="eastAsia"/>
          <w:kern w:val="0"/>
          <w:sz w:val="28"/>
          <w:szCs w:val="32"/>
        </w:rPr>
        <w:lastRenderedPageBreak/>
        <w:t>的行为应当坚决抵制，并及时向党中央报告。对中央政治局委员的意见，署真实姓名以书面形式或者其他形式向中央政治局常务委员会或者中央纪律检查委员会常务委员会反映。</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第十三条　中央政治局委员应当加强对直接分管部门、地方、领域党组织和领导班子成员的监督，定期同有关地方和部门主要负责人就其履行全面从严治党责任、廉洁自律等情况进行谈话。</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C54AC8" w:rsidRPr="00C54AC8" w:rsidRDefault="00C54AC8" w:rsidP="00C54AC8">
      <w:pPr>
        <w:spacing w:before="240" w:line="360" w:lineRule="auto"/>
        <w:jc w:val="center"/>
        <w:rPr>
          <w:rFonts w:ascii="黑体" w:eastAsia="黑体" w:hAnsi="黑体" w:cs="仿宋_GB2312" w:hint="eastAsia"/>
          <w:b/>
          <w:kern w:val="0"/>
          <w:sz w:val="28"/>
          <w:szCs w:val="32"/>
        </w:rPr>
      </w:pPr>
      <w:r w:rsidRPr="00C54AC8">
        <w:rPr>
          <w:rFonts w:ascii="黑体" w:eastAsia="黑体" w:hAnsi="黑体" w:cs="仿宋_GB2312" w:hint="eastAsia"/>
          <w:b/>
          <w:kern w:val="0"/>
          <w:sz w:val="28"/>
          <w:szCs w:val="32"/>
        </w:rPr>
        <w:t>第三章　党委（党组）的监督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第十五条　党委（党组）在党内监督中</w:t>
      </w:r>
      <w:proofErr w:type="gramStart"/>
      <w:r w:rsidRPr="00035DB6">
        <w:rPr>
          <w:rFonts w:ascii="仿宋_GB2312" w:eastAsia="仿宋_GB2312" w:hAnsi="宋体" w:cs="仿宋_GB2312" w:hint="eastAsia"/>
          <w:kern w:val="0"/>
          <w:sz w:val="28"/>
          <w:szCs w:val="32"/>
        </w:rPr>
        <w:t>负主体</w:t>
      </w:r>
      <w:proofErr w:type="gramEnd"/>
      <w:r w:rsidRPr="00035DB6">
        <w:rPr>
          <w:rFonts w:ascii="仿宋_GB2312" w:eastAsia="仿宋_GB2312" w:hAnsi="宋体" w:cs="仿宋_GB2312" w:hint="eastAsia"/>
          <w:kern w:val="0"/>
          <w:sz w:val="28"/>
          <w:szCs w:val="32"/>
        </w:rPr>
        <w:t>责任，书记是第一责任人，党委常委会委员（党组成员）和党委委员在职责范围内履行监督职责。党委（党组）履行以下监督职责：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（一）领导本地区本部门本单位党内监督工作，组织实施各项监督制度，抓好督促检查；</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（二）加强对同级纪委和所辖范围内纪律检查工作的领导，检查其监督执纪问</w:t>
      </w:r>
      <w:proofErr w:type="gramStart"/>
      <w:r w:rsidRPr="00035DB6">
        <w:rPr>
          <w:rFonts w:ascii="仿宋_GB2312" w:eastAsia="仿宋_GB2312" w:hAnsi="宋体" w:cs="仿宋_GB2312" w:hint="eastAsia"/>
          <w:kern w:val="0"/>
          <w:sz w:val="28"/>
          <w:szCs w:val="32"/>
        </w:rPr>
        <w:t>责工作</w:t>
      </w:r>
      <w:proofErr w:type="gramEnd"/>
      <w:r w:rsidRPr="00035DB6">
        <w:rPr>
          <w:rFonts w:ascii="仿宋_GB2312" w:eastAsia="仿宋_GB2312" w:hAnsi="宋体" w:cs="仿宋_GB2312" w:hint="eastAsia"/>
          <w:kern w:val="0"/>
          <w:sz w:val="28"/>
          <w:szCs w:val="32"/>
        </w:rPr>
        <w:t>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（三）对党委常委会委员（党组成员）、党委委员，同级纪委、党的工作部门和直接领导的党组织领导班子及其成员进行监督；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（四）对上级党委、纪委工作提出意见和建议，开展监督。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第十六条　党的工作部门应当严格执行各项监督制度，加强职责范围内党内监督工作，既加强对本部门本单位的内部监督，又强化对本系统的日常监督。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党组织主要负责人个人有关事项应当在党内一定范围公开，主动接受监督。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lastRenderedPageBreak/>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第十九条　巡视是党内监督的重要方式。中央和省、自治区、直辖市党委一届任期内，对所管理的地方、部门、企事业单位党组织全面巡视。</w:t>
      </w:r>
      <w:proofErr w:type="gramStart"/>
      <w:r w:rsidRPr="00035DB6">
        <w:rPr>
          <w:rFonts w:ascii="仿宋_GB2312" w:eastAsia="仿宋_GB2312" w:hAnsi="宋体" w:cs="仿宋_GB2312" w:hint="eastAsia"/>
          <w:kern w:val="0"/>
          <w:sz w:val="28"/>
          <w:szCs w:val="32"/>
        </w:rPr>
        <w:t>巡视党</w:t>
      </w:r>
      <w:proofErr w:type="gramEnd"/>
      <w:r w:rsidRPr="00035DB6">
        <w:rPr>
          <w:rFonts w:ascii="仿宋_GB2312" w:eastAsia="仿宋_GB2312" w:hAnsi="宋体" w:cs="仿宋_GB2312" w:hint="eastAsia"/>
          <w:kern w:val="0"/>
          <w:sz w:val="28"/>
          <w:szCs w:val="32"/>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035DB6">
        <w:rPr>
          <w:rFonts w:ascii="仿宋_GB2312" w:eastAsia="仿宋_GB2312" w:hAnsi="宋体" w:cs="仿宋_GB2312" w:hint="eastAsia"/>
          <w:kern w:val="0"/>
          <w:sz w:val="28"/>
          <w:szCs w:val="32"/>
        </w:rPr>
        <w:t>作出</w:t>
      </w:r>
      <w:proofErr w:type="gramEnd"/>
      <w:r w:rsidRPr="00035DB6">
        <w:rPr>
          <w:rFonts w:ascii="仿宋_GB2312" w:eastAsia="仿宋_GB2312" w:hAnsi="宋体" w:cs="仿宋_GB2312" w:hint="eastAsia"/>
          <w:kern w:val="0"/>
          <w:sz w:val="28"/>
          <w:szCs w:val="32"/>
        </w:rPr>
        <w:t>说明或者检讨，经所在党组织主要负责人签字后报上级纪委和组织部门。</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035DB6">
        <w:rPr>
          <w:rFonts w:ascii="仿宋_GB2312" w:eastAsia="仿宋_GB2312" w:hAnsi="宋体" w:cs="仿宋_GB2312" w:hint="eastAsia"/>
          <w:kern w:val="0"/>
          <w:sz w:val="28"/>
          <w:szCs w:val="32"/>
        </w:rPr>
        <w:t>作出</w:t>
      </w:r>
      <w:proofErr w:type="gramEnd"/>
      <w:r w:rsidRPr="00035DB6">
        <w:rPr>
          <w:rFonts w:ascii="仿宋_GB2312" w:eastAsia="仿宋_GB2312" w:hAnsi="宋体" w:cs="仿宋_GB2312" w:hint="eastAsia"/>
          <w:kern w:val="0"/>
          <w:sz w:val="28"/>
          <w:szCs w:val="32"/>
        </w:rPr>
        <w:t>评价。考核评语在同本人见面后载入干部档案。落实党组织主要负责人在干部选任、考察、决策等各个环节的责任，对失察失责的应当严肃追究责任。</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第二十三条　党的领导干部应当每年在党委常委会（或党组）扩大会议</w:t>
      </w:r>
      <w:proofErr w:type="gramStart"/>
      <w:r w:rsidRPr="00035DB6">
        <w:rPr>
          <w:rFonts w:ascii="仿宋_GB2312" w:eastAsia="仿宋_GB2312" w:hAnsi="宋体" w:cs="仿宋_GB2312" w:hint="eastAsia"/>
          <w:kern w:val="0"/>
          <w:sz w:val="28"/>
          <w:szCs w:val="32"/>
        </w:rPr>
        <w:t>上述责述廉</w:t>
      </w:r>
      <w:proofErr w:type="gramEnd"/>
      <w:r w:rsidRPr="00035DB6">
        <w:rPr>
          <w:rFonts w:ascii="仿宋_GB2312" w:eastAsia="仿宋_GB2312" w:hAnsi="宋体" w:cs="仿宋_GB2312" w:hint="eastAsia"/>
          <w:kern w:val="0"/>
          <w:sz w:val="28"/>
          <w:szCs w:val="32"/>
        </w:rPr>
        <w:t>，接受评议。</w:t>
      </w:r>
      <w:proofErr w:type="gramStart"/>
      <w:r w:rsidRPr="00035DB6">
        <w:rPr>
          <w:rFonts w:ascii="仿宋_GB2312" w:eastAsia="仿宋_GB2312" w:hAnsi="宋体" w:cs="仿宋_GB2312" w:hint="eastAsia"/>
          <w:kern w:val="0"/>
          <w:sz w:val="28"/>
          <w:szCs w:val="32"/>
        </w:rPr>
        <w:t>述责述廉重点</w:t>
      </w:r>
      <w:proofErr w:type="gramEnd"/>
      <w:r w:rsidRPr="00035DB6">
        <w:rPr>
          <w:rFonts w:ascii="仿宋_GB2312" w:eastAsia="仿宋_GB2312" w:hAnsi="宋体" w:cs="仿宋_GB2312" w:hint="eastAsia"/>
          <w:kern w:val="0"/>
          <w:sz w:val="28"/>
          <w:szCs w:val="32"/>
        </w:rPr>
        <w:t>是执行政治纪律和政治</w:t>
      </w:r>
      <w:r w:rsidRPr="00035DB6">
        <w:rPr>
          <w:rFonts w:ascii="仿宋_GB2312" w:eastAsia="仿宋_GB2312" w:hAnsi="宋体" w:cs="仿宋_GB2312" w:hint="eastAsia"/>
          <w:kern w:val="0"/>
          <w:sz w:val="28"/>
          <w:szCs w:val="32"/>
        </w:rPr>
        <w:lastRenderedPageBreak/>
        <w:t>规矩、履行管党治党责任、推进党风廉政建设和反腐败工作以及执行廉洁纪律情况。</w:t>
      </w:r>
      <w:proofErr w:type="gramStart"/>
      <w:r w:rsidRPr="00035DB6">
        <w:rPr>
          <w:rFonts w:ascii="仿宋_GB2312" w:eastAsia="仿宋_GB2312" w:hAnsi="宋体" w:cs="仿宋_GB2312" w:hint="eastAsia"/>
          <w:kern w:val="0"/>
          <w:sz w:val="28"/>
          <w:szCs w:val="32"/>
        </w:rPr>
        <w:t>述责述</w:t>
      </w:r>
      <w:proofErr w:type="gramEnd"/>
      <w:r w:rsidRPr="00035DB6">
        <w:rPr>
          <w:rFonts w:ascii="仿宋_GB2312" w:eastAsia="仿宋_GB2312" w:hAnsi="宋体" w:cs="仿宋_GB2312" w:hint="eastAsia"/>
          <w:kern w:val="0"/>
          <w:sz w:val="28"/>
          <w:szCs w:val="32"/>
        </w:rPr>
        <w:t>廉报告应当载入廉洁档案，并在一定范围内公开。</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第二十五条　建立健全党的领导干部插手干预重大事项记录制度，发现利用职务便利违规干预干部选拔任用、工程建设、执纪执法、司法活动等问题，应当及时向上级党组织报告。</w:t>
      </w:r>
    </w:p>
    <w:p w:rsidR="00C54AC8" w:rsidRPr="00C54AC8" w:rsidRDefault="00C54AC8" w:rsidP="00C54AC8">
      <w:pPr>
        <w:spacing w:before="240" w:line="360" w:lineRule="auto"/>
        <w:jc w:val="center"/>
        <w:rPr>
          <w:rFonts w:ascii="黑体" w:eastAsia="黑体" w:hAnsi="黑体" w:cs="仿宋_GB2312" w:hint="eastAsia"/>
          <w:b/>
          <w:kern w:val="0"/>
          <w:sz w:val="28"/>
          <w:szCs w:val="32"/>
        </w:rPr>
      </w:pPr>
      <w:r w:rsidRPr="00C54AC8">
        <w:rPr>
          <w:rFonts w:ascii="黑体" w:eastAsia="黑体" w:hAnsi="黑体" w:cs="仿宋_GB2312" w:hint="eastAsia"/>
          <w:b/>
          <w:kern w:val="0"/>
          <w:sz w:val="28"/>
          <w:szCs w:val="32"/>
        </w:rPr>
        <w:t>第四章　党的纪律检查委员会的监督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（一）加强对同级党委特别是常委会委员、党的工作部门和直接领导的党组织、党的领导干部履行职责、行使权力情况的监督；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（三）强化上级纪委对下级纪委的领导，纪委发现同级党委主要领导干部的问题，可以直接向上级纪委报告；下级纪委至少每半年向上级纪委报告1次工作，每年向上级纪委进行述职。</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第二十七条　纪律检查机关必须把维护党的政治纪律和政治规矩放在首位，坚决纠正和查处上有政策、下有对策，有令不行、有禁不止，口是心非、阳奉阴违，搞团</w:t>
      </w:r>
      <w:proofErr w:type="gramStart"/>
      <w:r w:rsidRPr="00035DB6">
        <w:rPr>
          <w:rFonts w:ascii="仿宋_GB2312" w:eastAsia="仿宋_GB2312" w:hAnsi="宋体" w:cs="仿宋_GB2312" w:hint="eastAsia"/>
          <w:kern w:val="0"/>
          <w:sz w:val="28"/>
          <w:szCs w:val="32"/>
        </w:rPr>
        <w:t>团伙</w:t>
      </w:r>
      <w:proofErr w:type="gramEnd"/>
      <w:r w:rsidRPr="00035DB6">
        <w:rPr>
          <w:rFonts w:ascii="仿宋_GB2312" w:eastAsia="仿宋_GB2312" w:hAnsi="宋体" w:cs="仿宋_GB2312" w:hint="eastAsia"/>
          <w:kern w:val="0"/>
          <w:sz w:val="28"/>
          <w:szCs w:val="32"/>
        </w:rPr>
        <w:t>伙、拉帮结派，欺骗组织、对抗组织等行为。</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派出机关应当加强对派驻纪检组工作的领导，定期约谈被监督单</w:t>
      </w:r>
      <w:r w:rsidRPr="00035DB6">
        <w:rPr>
          <w:rFonts w:ascii="仿宋_GB2312" w:eastAsia="仿宋_GB2312" w:hAnsi="宋体" w:cs="仿宋_GB2312" w:hint="eastAsia"/>
          <w:kern w:val="0"/>
          <w:sz w:val="28"/>
          <w:szCs w:val="32"/>
        </w:rPr>
        <w:lastRenderedPageBreak/>
        <w:t>位党组织主要负责人、派驻纪检组组长，督促其落实管党治党责任。</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第二十九条　认真处理信访举报，做好问题线索分类处置，早发现早报告，对社会反映突出、群众评价较差的领导干部情况及时报告，对重要检举事项应当集体研究。定期分析</w:t>
      </w:r>
      <w:proofErr w:type="gramStart"/>
      <w:r w:rsidRPr="00035DB6">
        <w:rPr>
          <w:rFonts w:ascii="仿宋_GB2312" w:eastAsia="仿宋_GB2312" w:hAnsi="宋体" w:cs="仿宋_GB2312" w:hint="eastAsia"/>
          <w:kern w:val="0"/>
          <w:sz w:val="28"/>
          <w:szCs w:val="32"/>
        </w:rPr>
        <w:t>研</w:t>
      </w:r>
      <w:proofErr w:type="gramEnd"/>
      <w:r w:rsidRPr="00035DB6">
        <w:rPr>
          <w:rFonts w:ascii="仿宋_GB2312" w:eastAsia="仿宋_GB2312" w:hAnsi="宋体" w:cs="仿宋_GB2312" w:hint="eastAsia"/>
          <w:kern w:val="0"/>
          <w:sz w:val="28"/>
          <w:szCs w:val="32"/>
        </w:rPr>
        <w:t>判信访举报情况，对信访反映的典型性、普遍性问题提出有针对性的处置意见，督促信访举报比较集中的地方和部门查找分析原因并认真整改。</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第三十条　严把干部选拔任用“党风廉洁意见回复”关，综合日常工作中掌握的情况，加强分析</w:t>
      </w:r>
      <w:proofErr w:type="gramStart"/>
      <w:r w:rsidRPr="00035DB6">
        <w:rPr>
          <w:rFonts w:ascii="仿宋_GB2312" w:eastAsia="仿宋_GB2312" w:hAnsi="宋体" w:cs="仿宋_GB2312" w:hint="eastAsia"/>
          <w:kern w:val="0"/>
          <w:sz w:val="28"/>
          <w:szCs w:val="32"/>
        </w:rPr>
        <w:t>研</w:t>
      </w:r>
      <w:proofErr w:type="gramEnd"/>
      <w:r w:rsidRPr="00035DB6">
        <w:rPr>
          <w:rFonts w:ascii="仿宋_GB2312" w:eastAsia="仿宋_GB2312" w:hAnsi="宋体" w:cs="仿宋_GB2312" w:hint="eastAsia"/>
          <w:kern w:val="0"/>
          <w:sz w:val="28"/>
          <w:szCs w:val="32"/>
        </w:rPr>
        <w:t>判，实事求是评价干部廉洁情况，防止“带病提拔”、“带病上岗”。</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第三十一条　接到对干部一般性违纪问题的反映，应当及时找本人核实，谈话提醒、约谈函询，让干部把问题讲清楚。约谈被反映人，可以与其所在党组织主要负责人一同进行；被反映</w:t>
      </w:r>
      <w:proofErr w:type="gramStart"/>
      <w:r w:rsidRPr="00035DB6">
        <w:rPr>
          <w:rFonts w:ascii="仿宋_GB2312" w:eastAsia="仿宋_GB2312" w:hAnsi="宋体" w:cs="仿宋_GB2312" w:hint="eastAsia"/>
          <w:kern w:val="0"/>
          <w:sz w:val="28"/>
          <w:szCs w:val="32"/>
        </w:rPr>
        <w:t>人对函询问</w:t>
      </w:r>
      <w:proofErr w:type="gramEnd"/>
      <w:r w:rsidRPr="00035DB6">
        <w:rPr>
          <w:rFonts w:ascii="仿宋_GB2312" w:eastAsia="仿宋_GB2312" w:hAnsi="宋体" w:cs="仿宋_GB2312" w:hint="eastAsia"/>
          <w:kern w:val="0"/>
          <w:sz w:val="28"/>
          <w:szCs w:val="32"/>
        </w:rPr>
        <w:t>题的说明，应当由其所在党组织主要负责人签字后报上级纪委。谈话记录和函询回复应当认真核实，存档备查。没有发现问题的应当了结澄清，对</w:t>
      </w:r>
      <w:proofErr w:type="gramStart"/>
      <w:r w:rsidRPr="00035DB6">
        <w:rPr>
          <w:rFonts w:ascii="仿宋_GB2312" w:eastAsia="仿宋_GB2312" w:hAnsi="宋体" w:cs="仿宋_GB2312" w:hint="eastAsia"/>
          <w:kern w:val="0"/>
          <w:sz w:val="28"/>
          <w:szCs w:val="32"/>
        </w:rPr>
        <w:t>不</w:t>
      </w:r>
      <w:proofErr w:type="gramEnd"/>
      <w:r w:rsidRPr="00035DB6">
        <w:rPr>
          <w:rFonts w:ascii="仿宋_GB2312" w:eastAsia="仿宋_GB2312" w:hAnsi="宋体" w:cs="仿宋_GB2312" w:hint="eastAsia"/>
          <w:kern w:val="0"/>
          <w:sz w:val="28"/>
          <w:szCs w:val="32"/>
        </w:rPr>
        <w:t>如实说明情况的给予严肃处理。</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第三十二条　依规依</w:t>
      </w:r>
      <w:proofErr w:type="gramStart"/>
      <w:r w:rsidRPr="00035DB6">
        <w:rPr>
          <w:rFonts w:ascii="仿宋_GB2312" w:eastAsia="仿宋_GB2312" w:hAnsi="宋体" w:cs="仿宋_GB2312" w:hint="eastAsia"/>
          <w:kern w:val="0"/>
          <w:sz w:val="28"/>
          <w:szCs w:val="32"/>
        </w:rPr>
        <w:t>纪进行</w:t>
      </w:r>
      <w:proofErr w:type="gramEnd"/>
      <w:r w:rsidRPr="00035DB6">
        <w:rPr>
          <w:rFonts w:ascii="仿宋_GB2312" w:eastAsia="仿宋_GB2312" w:hAnsi="宋体" w:cs="仿宋_GB2312" w:hint="eastAsia"/>
          <w:kern w:val="0"/>
          <w:sz w:val="28"/>
          <w:szCs w:val="32"/>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第三十三条　对违反中央八项规定精神的，严重违纪被立案审查开除党籍的，严重失职失责被问责的，以及发生在群众身边、影响恶劣的不正之风和腐败问题，应当点名道姓通报曝光。</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C54AC8" w:rsidRPr="00C54AC8" w:rsidRDefault="00C54AC8" w:rsidP="00C54AC8">
      <w:pPr>
        <w:spacing w:before="240" w:line="360" w:lineRule="auto"/>
        <w:jc w:val="center"/>
        <w:rPr>
          <w:rFonts w:ascii="黑体" w:eastAsia="黑体" w:hAnsi="黑体" w:cs="仿宋_GB2312" w:hint="eastAsia"/>
          <w:b/>
          <w:kern w:val="0"/>
          <w:sz w:val="28"/>
          <w:szCs w:val="32"/>
        </w:rPr>
      </w:pPr>
      <w:r w:rsidRPr="00C54AC8">
        <w:rPr>
          <w:rFonts w:ascii="黑体" w:eastAsia="黑体" w:hAnsi="黑体" w:cs="仿宋_GB2312" w:hint="eastAsia"/>
          <w:b/>
          <w:kern w:val="0"/>
          <w:sz w:val="28"/>
          <w:szCs w:val="32"/>
        </w:rPr>
        <w:t>第五章　党的基层组织和党员的监督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第三十五条　党的基层组织应当发挥战斗堡垒作用，履行下列监</w:t>
      </w:r>
      <w:r w:rsidRPr="00035DB6">
        <w:rPr>
          <w:rFonts w:ascii="仿宋_GB2312" w:eastAsia="仿宋_GB2312" w:hAnsi="宋体" w:cs="仿宋_GB2312" w:hint="eastAsia"/>
          <w:kern w:val="0"/>
          <w:sz w:val="28"/>
          <w:szCs w:val="32"/>
        </w:rPr>
        <w:lastRenderedPageBreak/>
        <w:t>督职责：</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（一）严格党的组织生活，开展批评和自我批评，监督党员切实履行义务，保障党员权利不受侵犯；</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（二）了解党员、群众对党的工作和党的领导干部的批评和意见，定期向上级党组织反映情况，提出意见和建议；</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（三）维护和执行党的纪律，发现党员、干部违反纪律问题及时教育或者处理，问题严重的应当向上级党组织报告。</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第三十六条　党员应当本着对党和人民事业高度负责的态度，积极行使党员权利，履行下列监督义务：</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（一）加强对党的领导干部的民主监督，及时向党组织反映群众意见和诉求；</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（二）在党的会议上有根据地批评党的任何组织和任何党员，揭露和纠正工作中存在的缺点和问题；</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（三）参加党组织开展的评议领导干部活动，勇于触及矛盾问题、指出缺点错误，对错误言行敢于较真、敢于斗争；</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（四）向党负责地揭发、检举党的任何组织和任何党员违纪违法的事实，坚决反对一切派别活动和小集团活动，同腐败现象作坚决斗争。</w:t>
      </w:r>
    </w:p>
    <w:p w:rsidR="00C54AC8" w:rsidRPr="00C54AC8" w:rsidRDefault="00C54AC8" w:rsidP="00C54AC8">
      <w:pPr>
        <w:spacing w:before="240" w:line="360" w:lineRule="auto"/>
        <w:jc w:val="center"/>
        <w:rPr>
          <w:rFonts w:ascii="黑体" w:eastAsia="黑体" w:hAnsi="黑体" w:cs="仿宋_GB2312" w:hint="eastAsia"/>
          <w:b/>
          <w:kern w:val="0"/>
          <w:sz w:val="28"/>
          <w:szCs w:val="32"/>
        </w:rPr>
      </w:pPr>
      <w:r w:rsidRPr="00C54AC8">
        <w:rPr>
          <w:rFonts w:ascii="黑体" w:eastAsia="黑体" w:hAnsi="黑体" w:cs="仿宋_GB2312" w:hint="eastAsia"/>
          <w:b/>
          <w:kern w:val="0"/>
          <w:sz w:val="28"/>
          <w:szCs w:val="32"/>
        </w:rPr>
        <w:t>第六章　党内监督和外部监督相结合</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在纪律审查中发现党的领导干部严重违纪涉嫌违法犯罪的，应当先</w:t>
      </w:r>
      <w:proofErr w:type="gramStart"/>
      <w:r w:rsidRPr="00035DB6">
        <w:rPr>
          <w:rFonts w:ascii="仿宋_GB2312" w:eastAsia="仿宋_GB2312" w:hAnsi="宋体" w:cs="仿宋_GB2312" w:hint="eastAsia"/>
          <w:kern w:val="0"/>
          <w:sz w:val="28"/>
          <w:szCs w:val="32"/>
        </w:rPr>
        <w:t>作出</w:t>
      </w:r>
      <w:proofErr w:type="gramEnd"/>
      <w:r w:rsidRPr="00035DB6">
        <w:rPr>
          <w:rFonts w:ascii="仿宋_GB2312" w:eastAsia="仿宋_GB2312" w:hAnsi="宋体" w:cs="仿宋_GB2312" w:hint="eastAsia"/>
          <w:kern w:val="0"/>
          <w:sz w:val="28"/>
          <w:szCs w:val="32"/>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第三十八条　中国共产党同各民主党派长期共存、互相监督、肝胆相照、荣辱与共。各级党组织应当支持民主党派履行监督职能，重</w:t>
      </w:r>
      <w:r w:rsidRPr="00035DB6">
        <w:rPr>
          <w:rFonts w:ascii="仿宋_GB2312" w:eastAsia="仿宋_GB2312" w:hAnsi="宋体" w:cs="仿宋_GB2312" w:hint="eastAsia"/>
          <w:kern w:val="0"/>
          <w:sz w:val="28"/>
          <w:szCs w:val="32"/>
        </w:rPr>
        <w:lastRenderedPageBreak/>
        <w:t>视民主党派和无党派人士提出的意见、批评、建议，完善知情、沟通、反馈、落实等机制。</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C54AC8" w:rsidRPr="00C54AC8" w:rsidRDefault="00C54AC8" w:rsidP="00C54AC8">
      <w:pPr>
        <w:spacing w:before="240" w:line="360" w:lineRule="auto"/>
        <w:jc w:val="center"/>
        <w:rPr>
          <w:rFonts w:ascii="黑体" w:eastAsia="黑体" w:hAnsi="黑体" w:cs="仿宋_GB2312" w:hint="eastAsia"/>
          <w:b/>
          <w:kern w:val="0"/>
          <w:sz w:val="28"/>
          <w:szCs w:val="32"/>
        </w:rPr>
      </w:pPr>
      <w:r w:rsidRPr="00C54AC8">
        <w:rPr>
          <w:rFonts w:ascii="黑体" w:eastAsia="黑体" w:hAnsi="黑体" w:cs="仿宋_GB2312" w:hint="eastAsia"/>
          <w:b/>
          <w:kern w:val="0"/>
          <w:sz w:val="28"/>
          <w:szCs w:val="32"/>
        </w:rPr>
        <w:t>第七章　整改和保障</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第四十条　党组织应当如实记录、集中管理党内监督中发现的问题和线索，及时了解核实，</w:t>
      </w:r>
      <w:proofErr w:type="gramStart"/>
      <w:r w:rsidRPr="00035DB6">
        <w:rPr>
          <w:rFonts w:ascii="仿宋_GB2312" w:eastAsia="仿宋_GB2312" w:hAnsi="宋体" w:cs="仿宋_GB2312" w:hint="eastAsia"/>
          <w:kern w:val="0"/>
          <w:sz w:val="28"/>
          <w:szCs w:val="32"/>
        </w:rPr>
        <w:t>作出</w:t>
      </w:r>
      <w:proofErr w:type="gramEnd"/>
      <w:r w:rsidRPr="00035DB6">
        <w:rPr>
          <w:rFonts w:ascii="仿宋_GB2312" w:eastAsia="仿宋_GB2312" w:hAnsi="宋体" w:cs="仿宋_GB2312" w:hint="eastAsia"/>
          <w:kern w:val="0"/>
          <w:sz w:val="28"/>
          <w:szCs w:val="32"/>
        </w:rPr>
        <w:t>相应处理；不属于本级办理范围的应当移送有权限的党组织处理。</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第四十一条　党组织对监督中发现的问题应当做到条条要整改、件件有着落。整改结果应当及时报告上级党组织，必要时可以向下级党组织和党员通报，并向社会公开。</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对于上级党组织交办以及巡视等移交的违纪问题线索，应当及时处理，并在3个月内反馈办理情况。</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035DB6">
        <w:rPr>
          <w:rFonts w:ascii="仿宋_GB2312" w:eastAsia="仿宋_GB2312" w:hAnsi="宋体" w:cs="仿宋_GB2312" w:hint="eastAsia"/>
          <w:kern w:val="0"/>
          <w:sz w:val="28"/>
          <w:szCs w:val="32"/>
        </w:rPr>
        <w:t>作出</w:t>
      </w:r>
      <w:proofErr w:type="gramEnd"/>
      <w:r w:rsidRPr="00035DB6">
        <w:rPr>
          <w:rFonts w:ascii="仿宋_GB2312" w:eastAsia="仿宋_GB2312" w:hAnsi="宋体" w:cs="仿宋_GB2312" w:hint="eastAsia"/>
          <w:kern w:val="0"/>
          <w:sz w:val="28"/>
          <w:szCs w:val="32"/>
        </w:rPr>
        <w:t>结论。</w:t>
      </w:r>
    </w:p>
    <w:p w:rsidR="00C54AC8" w:rsidRPr="00C54AC8" w:rsidRDefault="00C54AC8" w:rsidP="00C54AC8">
      <w:pPr>
        <w:spacing w:before="240" w:line="360" w:lineRule="auto"/>
        <w:jc w:val="center"/>
        <w:rPr>
          <w:rFonts w:ascii="黑体" w:eastAsia="黑体" w:hAnsi="黑体" w:cs="仿宋_GB2312" w:hint="eastAsia"/>
          <w:b/>
          <w:kern w:val="0"/>
          <w:sz w:val="28"/>
          <w:szCs w:val="32"/>
        </w:rPr>
      </w:pPr>
      <w:r w:rsidRPr="00C54AC8">
        <w:rPr>
          <w:rFonts w:ascii="黑体" w:eastAsia="黑体" w:hAnsi="黑体" w:cs="仿宋_GB2312" w:hint="eastAsia"/>
          <w:b/>
          <w:kern w:val="0"/>
          <w:sz w:val="28"/>
          <w:szCs w:val="32"/>
        </w:rPr>
        <w:t>第八章　附　则</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第四十五条　中央军事委员会可以根据本条例，制定相关规定。</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第四十六条　本条例由中央纪律检查委员会负责解释。</w:t>
      </w:r>
    </w:p>
    <w:p w:rsidR="00C54AC8" w:rsidRPr="00035DB6" w:rsidRDefault="00C54AC8" w:rsidP="00C54AC8">
      <w:pPr>
        <w:spacing w:line="390" w:lineRule="exact"/>
        <w:rPr>
          <w:rFonts w:ascii="仿宋_GB2312" w:eastAsia="仿宋_GB2312" w:hAnsi="宋体" w:cs="仿宋_GB2312" w:hint="eastAsia"/>
          <w:kern w:val="0"/>
          <w:sz w:val="28"/>
          <w:szCs w:val="32"/>
        </w:rPr>
      </w:pPr>
      <w:r w:rsidRPr="00035DB6">
        <w:rPr>
          <w:rFonts w:ascii="仿宋_GB2312" w:eastAsia="仿宋_GB2312" w:hAnsi="宋体" w:cs="仿宋_GB2312" w:hint="eastAsia"/>
          <w:kern w:val="0"/>
          <w:sz w:val="28"/>
          <w:szCs w:val="32"/>
        </w:rPr>
        <w:t xml:space="preserve">　　第四十七条　本条例自发布之日起施行。</w:t>
      </w:r>
    </w:p>
    <w:p w:rsidR="00C54AC8" w:rsidRPr="00035DB6" w:rsidRDefault="00C54AC8" w:rsidP="00C54AC8">
      <w:pPr>
        <w:spacing w:line="390" w:lineRule="exact"/>
        <w:rPr>
          <w:rFonts w:ascii="仿宋_GB2312" w:eastAsia="仿宋_GB2312" w:hAnsi="宋体" w:cs="仿宋_GB2312"/>
          <w:kern w:val="0"/>
          <w:sz w:val="28"/>
          <w:szCs w:val="32"/>
        </w:rPr>
      </w:pPr>
    </w:p>
    <w:p w:rsidR="00B93BE4" w:rsidRDefault="00B93BE4" w:rsidP="00B93BE4">
      <w:pPr>
        <w:spacing w:line="600" w:lineRule="exact"/>
        <w:rPr>
          <w:rFonts w:hint="eastAsia"/>
        </w:rPr>
      </w:pPr>
    </w:p>
    <w:p w:rsidR="00B93BE4" w:rsidRPr="00B93BE4" w:rsidRDefault="00B93BE4" w:rsidP="00B93BE4">
      <w:pPr>
        <w:jc w:val="distribute"/>
        <w:rPr>
          <w:rFonts w:ascii="方正小标宋简体" w:eastAsia="方正小标宋简体" w:hint="eastAsia"/>
          <w:bCs/>
          <w:color w:val="FF0000"/>
          <w:spacing w:val="-56"/>
          <w:w w:val="80"/>
          <w:sz w:val="72"/>
          <w:szCs w:val="100"/>
        </w:rPr>
      </w:pPr>
      <w:r w:rsidRPr="00B93BE4">
        <w:rPr>
          <w:rFonts w:ascii="方正小标宋简体" w:eastAsia="方正小标宋简体" w:hint="eastAsia"/>
          <w:bCs/>
          <w:color w:val="FF0000"/>
          <w:spacing w:val="-56"/>
          <w:w w:val="80"/>
          <w:sz w:val="72"/>
          <w:szCs w:val="100"/>
        </w:rPr>
        <w:t>中共青岛市教育局委员会文件</w:t>
      </w:r>
    </w:p>
    <w:p w:rsidR="00B93BE4" w:rsidRDefault="00B93BE4" w:rsidP="00B93BE4">
      <w:pPr>
        <w:spacing w:line="400" w:lineRule="exact"/>
        <w:ind w:rightChars="16" w:right="34" w:firstLineChars="100" w:firstLine="372"/>
        <w:jc w:val="center"/>
        <w:rPr>
          <w:rFonts w:ascii="仿宋_GB2312" w:eastAsia="仿宋_GB2312"/>
          <w:spacing w:val="16"/>
          <w:sz w:val="34"/>
          <w:szCs w:val="34"/>
        </w:rPr>
      </w:pPr>
    </w:p>
    <w:p w:rsidR="00B93BE4" w:rsidRPr="00824043" w:rsidRDefault="00B93BE4" w:rsidP="00B93BE4">
      <w:pPr>
        <w:spacing w:line="400" w:lineRule="exact"/>
        <w:ind w:rightChars="16" w:right="34" w:firstLineChars="100" w:firstLine="372"/>
        <w:jc w:val="center"/>
        <w:rPr>
          <w:rFonts w:ascii="楷体_GB2312" w:hint="eastAsia"/>
          <w:spacing w:val="16"/>
          <w:sz w:val="34"/>
          <w:szCs w:val="34"/>
        </w:rPr>
      </w:pPr>
      <w:r w:rsidRPr="00641CDD">
        <w:rPr>
          <w:rFonts w:ascii="仿宋_GB2312" w:eastAsia="仿宋_GB2312" w:hint="eastAsia"/>
          <w:spacing w:val="16"/>
          <w:sz w:val="34"/>
          <w:szCs w:val="34"/>
        </w:rPr>
        <w:t>青教发〔201</w:t>
      </w:r>
      <w:r>
        <w:rPr>
          <w:rFonts w:ascii="仿宋_GB2312" w:eastAsia="仿宋_GB2312" w:hint="eastAsia"/>
          <w:spacing w:val="16"/>
          <w:sz w:val="34"/>
          <w:szCs w:val="34"/>
        </w:rPr>
        <w:t>7</w:t>
      </w:r>
      <w:r w:rsidRPr="00641CDD">
        <w:rPr>
          <w:rFonts w:ascii="仿宋_GB2312" w:eastAsia="仿宋_GB2312" w:hint="eastAsia"/>
          <w:spacing w:val="16"/>
          <w:sz w:val="34"/>
          <w:szCs w:val="34"/>
        </w:rPr>
        <w:t>〕</w:t>
      </w:r>
      <w:r>
        <w:rPr>
          <w:rFonts w:ascii="仿宋_GB2312" w:eastAsia="仿宋_GB2312" w:hint="eastAsia"/>
          <w:spacing w:val="16"/>
          <w:sz w:val="34"/>
          <w:szCs w:val="34"/>
        </w:rPr>
        <w:t>9</w:t>
      </w:r>
      <w:r w:rsidRPr="00641CDD">
        <w:rPr>
          <w:rFonts w:ascii="仿宋_GB2312" w:eastAsia="仿宋_GB2312" w:hint="eastAsia"/>
          <w:spacing w:val="16"/>
          <w:sz w:val="34"/>
          <w:szCs w:val="34"/>
        </w:rPr>
        <w:t>号</w:t>
      </w:r>
    </w:p>
    <w:p w:rsidR="00B93BE4" w:rsidRDefault="00B93BE4" w:rsidP="00B93BE4">
      <w:pPr>
        <w:spacing w:line="400" w:lineRule="exact"/>
        <w:rPr>
          <w:rFonts w:ascii="仿宋_GB2312" w:eastAsia="仿宋_GB2312" w:hint="eastAsia"/>
          <w:color w:val="FF0000"/>
          <w:spacing w:val="-40"/>
        </w:rPr>
      </w:pPr>
      <w:r>
        <w:rPr>
          <w:rFonts w:ascii="仿宋_GB2312" w:eastAsia="仿宋_GB2312" w:hint="eastAsia"/>
          <w:color w:val="FF0000"/>
          <w:spacing w:val="-40"/>
        </w:rPr>
        <w:t>------------------------------------------------------------------------------</w:t>
      </w:r>
      <w:r>
        <w:rPr>
          <w:rFonts w:ascii="仿宋_GB2312" w:eastAsia="仿宋_GB2312" w:hint="eastAsia"/>
          <w:color w:val="FF0000"/>
          <w:spacing w:val="-40"/>
        </w:rPr>
        <w:t>-------------------------------------------------</w:t>
      </w:r>
    </w:p>
    <w:p w:rsidR="00B93BE4" w:rsidRDefault="00B93BE4" w:rsidP="00B93BE4">
      <w:pPr>
        <w:spacing w:line="500" w:lineRule="exact"/>
        <w:jc w:val="center"/>
        <w:rPr>
          <w:rFonts w:ascii="仿宋_GB2312" w:eastAsia="仿宋_GB2312" w:hint="eastAsia"/>
          <w:szCs w:val="32"/>
        </w:rPr>
      </w:pPr>
    </w:p>
    <w:p w:rsidR="00B93BE4" w:rsidRPr="004012D9" w:rsidRDefault="00B93BE4" w:rsidP="00B93BE4">
      <w:pPr>
        <w:spacing w:line="500" w:lineRule="exact"/>
        <w:jc w:val="center"/>
        <w:rPr>
          <w:rFonts w:ascii="方正小标宋简体" w:eastAsia="方正小标宋简体" w:hAnsi="方正小标宋简体" w:hint="eastAsia"/>
          <w:sz w:val="44"/>
          <w:szCs w:val="44"/>
        </w:rPr>
      </w:pPr>
      <w:r w:rsidRPr="004012D9">
        <w:rPr>
          <w:rFonts w:ascii="方正小标宋简体" w:eastAsia="方正小标宋简体" w:hAnsi="方正小标宋简体" w:hint="eastAsia"/>
          <w:sz w:val="44"/>
          <w:szCs w:val="44"/>
        </w:rPr>
        <w:t>中共青岛市教育局委员会</w:t>
      </w:r>
    </w:p>
    <w:p w:rsidR="00B93BE4" w:rsidRDefault="00B93BE4" w:rsidP="00B93BE4">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关于做好党内监督情况报告工作的通知</w:t>
      </w:r>
    </w:p>
    <w:p w:rsidR="00B93BE4" w:rsidRPr="004012D9" w:rsidRDefault="00B93BE4" w:rsidP="00B93BE4">
      <w:pPr>
        <w:spacing w:line="500" w:lineRule="exact"/>
        <w:jc w:val="center"/>
        <w:rPr>
          <w:rFonts w:ascii="方正小标宋简体" w:eastAsia="方正小标宋简体"/>
          <w:sz w:val="34"/>
          <w:szCs w:val="34"/>
        </w:rPr>
      </w:pPr>
    </w:p>
    <w:p w:rsidR="00B93BE4" w:rsidRPr="00B93BE4" w:rsidRDefault="00B93BE4" w:rsidP="00B93BE4">
      <w:pPr>
        <w:spacing w:line="400" w:lineRule="exact"/>
        <w:jc w:val="left"/>
        <w:rPr>
          <w:rFonts w:ascii="仿宋_GB2312" w:eastAsia="仿宋_GB2312" w:hAnsi="宋体" w:cs="仿宋_GB2312"/>
          <w:kern w:val="0"/>
          <w:sz w:val="28"/>
          <w:szCs w:val="32"/>
        </w:rPr>
      </w:pPr>
      <w:r w:rsidRPr="00B93BE4">
        <w:rPr>
          <w:rFonts w:ascii="仿宋_GB2312" w:eastAsia="仿宋_GB2312" w:hAnsi="宋体" w:cs="仿宋_GB2312" w:hint="eastAsia"/>
          <w:kern w:val="0"/>
          <w:sz w:val="28"/>
          <w:szCs w:val="32"/>
        </w:rPr>
        <w:t>局属各单位党委、总支、支部：</w:t>
      </w:r>
    </w:p>
    <w:p w:rsidR="00B93BE4" w:rsidRPr="00B93BE4" w:rsidRDefault="00B93BE4" w:rsidP="00B93BE4">
      <w:pPr>
        <w:spacing w:line="400" w:lineRule="exact"/>
        <w:rPr>
          <w:rFonts w:ascii="仿宋_GB2312" w:eastAsia="仿宋_GB2312" w:hAnsi="宋体" w:cs="仿宋_GB2312"/>
          <w:kern w:val="0"/>
          <w:sz w:val="28"/>
          <w:szCs w:val="32"/>
        </w:rPr>
      </w:pPr>
      <w:r w:rsidRPr="00B93BE4">
        <w:rPr>
          <w:rFonts w:ascii="仿宋_GB2312" w:eastAsia="仿宋_GB2312" w:hAnsi="宋体" w:cs="仿宋_GB2312"/>
          <w:kern w:val="0"/>
          <w:sz w:val="28"/>
          <w:szCs w:val="32"/>
        </w:rPr>
        <w:t xml:space="preserve">    </w:t>
      </w:r>
      <w:r w:rsidRPr="00B93BE4">
        <w:rPr>
          <w:rFonts w:ascii="仿宋_GB2312" w:eastAsia="仿宋_GB2312" w:hAnsi="宋体" w:cs="仿宋_GB2312" w:hint="eastAsia"/>
          <w:kern w:val="0"/>
          <w:sz w:val="28"/>
          <w:szCs w:val="32"/>
        </w:rPr>
        <w:t>为切实加强党内监督，推动全面从严治党主体责任和监督责任落到实处，根据《中国共产党党内监督条例》和局党委《关于落实党风廉政建设“两个责任”推进全面从严治党的实施意见》</w:t>
      </w:r>
      <w:r w:rsidRPr="00B93BE4">
        <w:rPr>
          <w:rFonts w:ascii="仿宋_GB2312" w:eastAsia="仿宋_GB2312" w:hAnsi="宋体" w:cs="仿宋_GB2312"/>
          <w:kern w:val="0"/>
          <w:sz w:val="28"/>
          <w:szCs w:val="32"/>
        </w:rPr>
        <w:t>(</w:t>
      </w:r>
      <w:r w:rsidRPr="00B93BE4">
        <w:rPr>
          <w:rFonts w:ascii="仿宋_GB2312" w:eastAsia="仿宋_GB2312" w:hAnsi="宋体" w:cs="仿宋_GB2312" w:hint="eastAsia"/>
          <w:kern w:val="0"/>
          <w:sz w:val="28"/>
          <w:szCs w:val="32"/>
        </w:rPr>
        <w:t>青教发〔</w:t>
      </w:r>
      <w:r w:rsidRPr="00B93BE4">
        <w:rPr>
          <w:rFonts w:ascii="仿宋_GB2312" w:eastAsia="仿宋_GB2312" w:hAnsi="宋体" w:cs="仿宋_GB2312"/>
          <w:kern w:val="0"/>
          <w:sz w:val="28"/>
          <w:szCs w:val="32"/>
        </w:rPr>
        <w:t>2016</w:t>
      </w:r>
      <w:r w:rsidRPr="00B93BE4">
        <w:rPr>
          <w:rFonts w:ascii="仿宋_GB2312" w:eastAsia="仿宋_GB2312" w:hAnsi="宋体" w:cs="仿宋_GB2312" w:hint="eastAsia"/>
          <w:kern w:val="0"/>
          <w:sz w:val="28"/>
          <w:szCs w:val="32"/>
        </w:rPr>
        <w:t>〕</w:t>
      </w:r>
      <w:r w:rsidRPr="00B93BE4">
        <w:rPr>
          <w:rFonts w:ascii="仿宋_GB2312" w:eastAsia="仿宋_GB2312" w:hAnsi="宋体" w:cs="仿宋_GB2312"/>
          <w:kern w:val="0"/>
          <w:sz w:val="28"/>
          <w:szCs w:val="32"/>
        </w:rPr>
        <w:t>21</w:t>
      </w:r>
      <w:r w:rsidRPr="00B93BE4">
        <w:rPr>
          <w:rFonts w:ascii="仿宋_GB2312" w:eastAsia="仿宋_GB2312" w:hAnsi="宋体" w:cs="仿宋_GB2312" w:hint="eastAsia"/>
          <w:kern w:val="0"/>
          <w:sz w:val="28"/>
          <w:szCs w:val="32"/>
        </w:rPr>
        <w:t>号）精神，现就做好党内监督情况报告工作通知如下：</w:t>
      </w:r>
      <w:r w:rsidRPr="00B93BE4">
        <w:rPr>
          <w:rFonts w:ascii="仿宋_GB2312" w:eastAsia="仿宋_GB2312" w:hAnsi="宋体" w:cs="仿宋_GB2312"/>
          <w:kern w:val="0"/>
          <w:sz w:val="28"/>
          <w:szCs w:val="32"/>
        </w:rPr>
        <w:t xml:space="preserve">  </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hint="eastAsia"/>
          <w:kern w:val="0"/>
          <w:sz w:val="28"/>
          <w:szCs w:val="32"/>
        </w:rPr>
        <w:t>一、报告的主体、范围</w:t>
      </w:r>
    </w:p>
    <w:p w:rsidR="00B93BE4" w:rsidRPr="00B93BE4" w:rsidRDefault="00B93BE4" w:rsidP="00B93BE4">
      <w:pPr>
        <w:spacing w:line="400" w:lineRule="exact"/>
        <w:ind w:firstLine="645"/>
        <w:rPr>
          <w:rFonts w:ascii="仿宋_GB2312" w:eastAsia="仿宋_GB2312" w:hAnsi="宋体" w:cs="仿宋_GB2312"/>
          <w:kern w:val="0"/>
          <w:sz w:val="28"/>
          <w:szCs w:val="32"/>
        </w:rPr>
      </w:pPr>
      <w:r w:rsidRPr="00B93BE4">
        <w:rPr>
          <w:rFonts w:ascii="仿宋_GB2312" w:eastAsia="仿宋_GB2312" w:hAnsi="宋体" w:cs="仿宋_GB2312" w:hint="eastAsia"/>
          <w:kern w:val="0"/>
          <w:sz w:val="28"/>
          <w:szCs w:val="32"/>
        </w:rPr>
        <w:t>党委（总支、支部，下同）在党内监督中</w:t>
      </w:r>
      <w:proofErr w:type="gramStart"/>
      <w:r w:rsidRPr="00B93BE4">
        <w:rPr>
          <w:rFonts w:ascii="仿宋_GB2312" w:eastAsia="仿宋_GB2312" w:hAnsi="宋体" w:cs="仿宋_GB2312" w:hint="eastAsia"/>
          <w:kern w:val="0"/>
          <w:sz w:val="28"/>
          <w:szCs w:val="32"/>
        </w:rPr>
        <w:t>负主体</w:t>
      </w:r>
      <w:proofErr w:type="gramEnd"/>
      <w:r w:rsidRPr="00B93BE4">
        <w:rPr>
          <w:rFonts w:ascii="仿宋_GB2312" w:eastAsia="仿宋_GB2312" w:hAnsi="宋体" w:cs="仿宋_GB2312" w:hint="eastAsia"/>
          <w:kern w:val="0"/>
          <w:sz w:val="28"/>
          <w:szCs w:val="32"/>
        </w:rPr>
        <w:t>责任，书记是第一责任人；纪委书记（纪检委员，下同）履行专责监督职责。各单位党委、纪委是报告党内监督情况的主体。</w:t>
      </w:r>
    </w:p>
    <w:p w:rsidR="00B93BE4" w:rsidRPr="00B93BE4" w:rsidRDefault="00B93BE4" w:rsidP="00B93BE4">
      <w:pPr>
        <w:spacing w:line="400" w:lineRule="exact"/>
        <w:ind w:firstLine="645"/>
        <w:rPr>
          <w:rFonts w:ascii="仿宋_GB2312" w:eastAsia="仿宋_GB2312" w:hAnsi="宋体" w:cs="仿宋_GB2312"/>
          <w:kern w:val="0"/>
          <w:sz w:val="28"/>
          <w:szCs w:val="32"/>
        </w:rPr>
      </w:pPr>
      <w:r w:rsidRPr="00B93BE4">
        <w:rPr>
          <w:rFonts w:ascii="仿宋_GB2312" w:eastAsia="仿宋_GB2312" w:hAnsi="宋体" w:cs="仿宋_GB2312" w:hint="eastAsia"/>
          <w:kern w:val="0"/>
          <w:sz w:val="28"/>
          <w:szCs w:val="32"/>
        </w:rPr>
        <w:t>报告的范围是各单位领导班子及其成员遵守党章党规党纪、履职尽责、廉洁自律等情况，本单位党员干部违纪违法问题线索及处置情况。</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hint="eastAsia"/>
          <w:kern w:val="0"/>
          <w:sz w:val="28"/>
          <w:szCs w:val="32"/>
        </w:rPr>
        <w:t>二、报告的形式</w:t>
      </w:r>
    </w:p>
    <w:p w:rsidR="00B93BE4" w:rsidRPr="00B93BE4" w:rsidRDefault="00B93BE4" w:rsidP="00B93BE4">
      <w:pPr>
        <w:autoSpaceDE w:val="0"/>
        <w:autoSpaceDN w:val="0"/>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hint="eastAsia"/>
          <w:kern w:val="0"/>
          <w:sz w:val="28"/>
          <w:szCs w:val="32"/>
        </w:rPr>
        <w:t>（一）定期报告。每季度，各单位党委、纪委向局纪委报告以下内容，实行定期报告和零报告。遇有重要情况随时报告。</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kern w:val="0"/>
          <w:sz w:val="28"/>
          <w:szCs w:val="32"/>
        </w:rPr>
        <w:t xml:space="preserve">1. </w:t>
      </w:r>
      <w:r w:rsidRPr="00B93BE4">
        <w:rPr>
          <w:rFonts w:ascii="仿宋_GB2312" w:eastAsia="仿宋_GB2312" w:hAnsi="宋体" w:cs="仿宋_GB2312" w:hint="eastAsia"/>
          <w:kern w:val="0"/>
          <w:sz w:val="28"/>
          <w:szCs w:val="32"/>
        </w:rPr>
        <w:t>遵守党章党规党纪，严明党的纪律情况；</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kern w:val="0"/>
          <w:sz w:val="28"/>
          <w:szCs w:val="32"/>
        </w:rPr>
        <w:t xml:space="preserve">2. </w:t>
      </w:r>
      <w:r w:rsidRPr="00B93BE4">
        <w:rPr>
          <w:rFonts w:ascii="仿宋_GB2312" w:eastAsia="仿宋_GB2312" w:hAnsi="宋体" w:cs="仿宋_GB2312" w:hint="eastAsia"/>
          <w:kern w:val="0"/>
          <w:sz w:val="28"/>
          <w:szCs w:val="32"/>
        </w:rPr>
        <w:t>贯彻执行党的路线方针政策、落实上级党委重大决策部署情况；</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kern w:val="0"/>
          <w:sz w:val="28"/>
          <w:szCs w:val="32"/>
        </w:rPr>
        <w:t>3.</w:t>
      </w:r>
      <w:r w:rsidRPr="00B93BE4">
        <w:rPr>
          <w:rFonts w:ascii="仿宋_GB2312" w:eastAsia="仿宋_GB2312" w:hAnsi="宋体" w:cs="仿宋_GB2312" w:hint="eastAsia"/>
          <w:kern w:val="0"/>
          <w:sz w:val="28"/>
          <w:szCs w:val="32"/>
        </w:rPr>
        <w:t>落实中央八项规定精神和作风建设情况；</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kern w:val="0"/>
          <w:sz w:val="28"/>
          <w:szCs w:val="32"/>
        </w:rPr>
        <w:t>4.</w:t>
      </w:r>
      <w:r w:rsidRPr="00B93BE4">
        <w:rPr>
          <w:rFonts w:ascii="仿宋_GB2312" w:eastAsia="仿宋_GB2312" w:hAnsi="宋体" w:cs="仿宋_GB2312" w:hint="eastAsia"/>
          <w:kern w:val="0"/>
          <w:sz w:val="28"/>
          <w:szCs w:val="32"/>
        </w:rPr>
        <w:t>严肃党内政治生活，推进全面从严治党情况；</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kern w:val="0"/>
          <w:sz w:val="28"/>
          <w:szCs w:val="32"/>
        </w:rPr>
        <w:t>5.</w:t>
      </w:r>
      <w:r w:rsidRPr="00B93BE4">
        <w:rPr>
          <w:rFonts w:ascii="仿宋_GB2312" w:eastAsia="仿宋_GB2312" w:hAnsi="宋体" w:cs="仿宋_GB2312" w:hint="eastAsia"/>
          <w:kern w:val="0"/>
          <w:sz w:val="28"/>
          <w:szCs w:val="32"/>
        </w:rPr>
        <w:t>领导班子成员落实党政同责、一岗双责情况；</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kern w:val="0"/>
          <w:sz w:val="28"/>
          <w:szCs w:val="32"/>
        </w:rPr>
        <w:lastRenderedPageBreak/>
        <w:t>6.</w:t>
      </w:r>
      <w:r w:rsidRPr="00B93BE4">
        <w:rPr>
          <w:rFonts w:ascii="仿宋_GB2312" w:eastAsia="仿宋_GB2312" w:hAnsi="宋体" w:cs="仿宋_GB2312" w:hint="eastAsia"/>
          <w:kern w:val="0"/>
          <w:sz w:val="28"/>
          <w:szCs w:val="32"/>
        </w:rPr>
        <w:t>坚持民主集中制，“三重一大”决策制度执行情况；</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kern w:val="0"/>
          <w:sz w:val="28"/>
          <w:szCs w:val="32"/>
        </w:rPr>
        <w:t>7.</w:t>
      </w:r>
      <w:r w:rsidRPr="00B93BE4">
        <w:rPr>
          <w:rFonts w:ascii="仿宋_GB2312" w:eastAsia="仿宋_GB2312" w:hAnsi="宋体" w:cs="仿宋_GB2312" w:hint="eastAsia"/>
          <w:kern w:val="0"/>
          <w:sz w:val="28"/>
          <w:szCs w:val="32"/>
        </w:rPr>
        <w:t>坚持党的干部标准，执行干部选拔任用工作规定情况；</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kern w:val="0"/>
          <w:sz w:val="28"/>
          <w:szCs w:val="32"/>
        </w:rPr>
        <w:t>8.</w:t>
      </w:r>
      <w:r w:rsidRPr="00B93BE4">
        <w:rPr>
          <w:rFonts w:ascii="仿宋_GB2312" w:eastAsia="仿宋_GB2312" w:hAnsi="宋体" w:cs="仿宋_GB2312" w:hint="eastAsia"/>
          <w:kern w:val="0"/>
          <w:sz w:val="28"/>
          <w:szCs w:val="32"/>
        </w:rPr>
        <w:t>领导班子成员廉洁自律、</w:t>
      </w:r>
      <w:proofErr w:type="gramStart"/>
      <w:r w:rsidRPr="00B93BE4">
        <w:rPr>
          <w:rFonts w:ascii="仿宋_GB2312" w:eastAsia="仿宋_GB2312" w:hAnsi="宋体" w:cs="仿宋_GB2312" w:hint="eastAsia"/>
          <w:kern w:val="0"/>
          <w:sz w:val="28"/>
          <w:szCs w:val="32"/>
        </w:rPr>
        <w:t>秉</w:t>
      </w:r>
      <w:proofErr w:type="gramEnd"/>
      <w:r w:rsidRPr="00B93BE4">
        <w:rPr>
          <w:rFonts w:ascii="仿宋_GB2312" w:eastAsia="仿宋_GB2312" w:hAnsi="宋体" w:cs="仿宋_GB2312" w:hint="eastAsia"/>
          <w:kern w:val="0"/>
          <w:sz w:val="28"/>
          <w:szCs w:val="32"/>
        </w:rPr>
        <w:t>公用权情况；</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kern w:val="0"/>
          <w:sz w:val="28"/>
          <w:szCs w:val="32"/>
        </w:rPr>
        <w:t>9.</w:t>
      </w:r>
      <w:r w:rsidRPr="00B93BE4">
        <w:rPr>
          <w:rFonts w:ascii="仿宋_GB2312" w:eastAsia="仿宋_GB2312" w:hAnsi="宋体" w:cs="仿宋_GB2312" w:hint="eastAsia"/>
          <w:kern w:val="0"/>
          <w:sz w:val="28"/>
          <w:szCs w:val="32"/>
        </w:rPr>
        <w:t>发现或受理的违纪违法问题线索及处置情况，以及被司法部门查处的案件情况；</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kern w:val="0"/>
          <w:sz w:val="28"/>
          <w:szCs w:val="32"/>
        </w:rPr>
        <w:t>10.</w:t>
      </w:r>
      <w:r w:rsidRPr="00B93BE4">
        <w:rPr>
          <w:rFonts w:ascii="仿宋_GB2312" w:eastAsia="仿宋_GB2312" w:hAnsi="宋体" w:cs="仿宋_GB2312" w:hint="eastAsia"/>
          <w:kern w:val="0"/>
          <w:sz w:val="28"/>
          <w:szCs w:val="32"/>
        </w:rPr>
        <w:t>其他需要反映的问题以及对党风廉政建设的建议。</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hint="eastAsia"/>
          <w:kern w:val="0"/>
          <w:sz w:val="28"/>
          <w:szCs w:val="32"/>
        </w:rPr>
        <w:t>（二）年度报告。根据局党委《关于落实党风廉政建设“两个责任”推进全面从严治党的实施意见》</w:t>
      </w:r>
      <w:r w:rsidRPr="00B93BE4">
        <w:rPr>
          <w:rFonts w:ascii="仿宋_GB2312" w:eastAsia="仿宋_GB2312" w:hAnsi="宋体" w:cs="仿宋_GB2312"/>
          <w:kern w:val="0"/>
          <w:sz w:val="28"/>
          <w:szCs w:val="32"/>
        </w:rPr>
        <w:t>(</w:t>
      </w:r>
      <w:r w:rsidRPr="00B93BE4">
        <w:rPr>
          <w:rFonts w:ascii="仿宋_GB2312" w:eastAsia="仿宋_GB2312" w:hAnsi="宋体" w:cs="仿宋_GB2312" w:hint="eastAsia"/>
          <w:kern w:val="0"/>
          <w:sz w:val="28"/>
          <w:szCs w:val="32"/>
        </w:rPr>
        <w:t>青教发〔</w:t>
      </w:r>
      <w:r w:rsidRPr="00B93BE4">
        <w:rPr>
          <w:rFonts w:ascii="仿宋_GB2312" w:eastAsia="仿宋_GB2312" w:hAnsi="宋体" w:cs="仿宋_GB2312"/>
          <w:kern w:val="0"/>
          <w:sz w:val="28"/>
          <w:szCs w:val="32"/>
        </w:rPr>
        <w:t>2016</w:t>
      </w:r>
      <w:r w:rsidRPr="00B93BE4">
        <w:rPr>
          <w:rFonts w:ascii="仿宋_GB2312" w:eastAsia="仿宋_GB2312" w:hAnsi="宋体" w:cs="仿宋_GB2312" w:hint="eastAsia"/>
          <w:kern w:val="0"/>
          <w:sz w:val="28"/>
          <w:szCs w:val="32"/>
        </w:rPr>
        <w:t>〕</w:t>
      </w:r>
      <w:r w:rsidRPr="00B93BE4">
        <w:rPr>
          <w:rFonts w:ascii="仿宋_GB2312" w:eastAsia="仿宋_GB2312" w:hAnsi="宋体" w:cs="仿宋_GB2312"/>
          <w:kern w:val="0"/>
          <w:sz w:val="28"/>
          <w:szCs w:val="32"/>
        </w:rPr>
        <w:t>21</w:t>
      </w:r>
      <w:r w:rsidRPr="00B93BE4">
        <w:rPr>
          <w:rFonts w:ascii="仿宋_GB2312" w:eastAsia="仿宋_GB2312" w:hAnsi="宋体" w:cs="仿宋_GB2312" w:hint="eastAsia"/>
          <w:kern w:val="0"/>
          <w:sz w:val="28"/>
          <w:szCs w:val="32"/>
        </w:rPr>
        <w:t>号）要求，年底前，各单位党委、纪委要认真总结落实全面从严治党主体责任监督责任情况，向局党委、纪委报送专题报告。</w:t>
      </w:r>
    </w:p>
    <w:p w:rsidR="00B93BE4" w:rsidRPr="00B93BE4" w:rsidRDefault="00B93BE4" w:rsidP="00B93BE4">
      <w:pPr>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hint="eastAsia"/>
          <w:kern w:val="0"/>
          <w:sz w:val="28"/>
          <w:szCs w:val="32"/>
        </w:rPr>
        <w:t>三、有关要求</w:t>
      </w:r>
    </w:p>
    <w:p w:rsidR="00B93BE4" w:rsidRPr="00B93BE4" w:rsidRDefault="00B93BE4" w:rsidP="00B93BE4">
      <w:pPr>
        <w:autoSpaceDE w:val="0"/>
        <w:autoSpaceDN w:val="0"/>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hint="eastAsia"/>
          <w:kern w:val="0"/>
          <w:sz w:val="28"/>
          <w:szCs w:val="32"/>
        </w:rPr>
        <w:t>（一）要高度重视。定期报告党内监督情况，是落实全面从严治党主体责任监督责任的重要举措，各单位党组织要高度重视，认真抓好落实。党委要加强对本单位党内监督工作、纪律检查工作的领导，组织实施各项监督制度，对领导班子及所辖范围党组织和党员干部进行监督。纪委要认真履行监督执纪问责职责，切实加强对本单位党组织、党员干部履行职责、行使权力等情况的监督。</w:t>
      </w:r>
    </w:p>
    <w:p w:rsidR="00B93BE4" w:rsidRPr="00B93BE4" w:rsidRDefault="00B93BE4" w:rsidP="00B93BE4">
      <w:pPr>
        <w:autoSpaceDE w:val="0"/>
        <w:autoSpaceDN w:val="0"/>
        <w:spacing w:line="400" w:lineRule="exact"/>
        <w:ind w:firstLineChars="200" w:firstLine="560"/>
        <w:rPr>
          <w:rFonts w:ascii="仿宋_GB2312" w:eastAsia="仿宋_GB2312" w:hAnsi="宋体" w:cs="仿宋_GB2312"/>
          <w:kern w:val="0"/>
          <w:sz w:val="28"/>
          <w:szCs w:val="32"/>
        </w:rPr>
      </w:pPr>
      <w:r w:rsidRPr="00B93BE4">
        <w:rPr>
          <w:rFonts w:ascii="仿宋_GB2312" w:eastAsia="仿宋_GB2312" w:hAnsi="宋体" w:cs="仿宋_GB2312" w:hint="eastAsia"/>
          <w:kern w:val="0"/>
          <w:sz w:val="28"/>
          <w:szCs w:val="32"/>
        </w:rPr>
        <w:t>（二）要突出重点。各单位要在对所辖范围党组织和党员干部全面监督的基础上，突出党员领导干部这个“关键少数”，加强对领导班子成员特别是</w:t>
      </w:r>
      <w:r w:rsidRPr="00B93BE4">
        <w:rPr>
          <w:rFonts w:ascii="仿宋_GB2312" w:eastAsia="仿宋_GB2312" w:hAnsi="宋体" w:cs="仿宋_GB2312"/>
          <w:kern w:val="0"/>
          <w:sz w:val="28"/>
          <w:szCs w:val="32"/>
        </w:rPr>
        <w:t>“</w:t>
      </w:r>
      <w:r w:rsidRPr="00B93BE4">
        <w:rPr>
          <w:rFonts w:ascii="仿宋_GB2312" w:eastAsia="仿宋_GB2312" w:hAnsi="宋体" w:cs="仿宋_GB2312" w:hint="eastAsia"/>
          <w:kern w:val="0"/>
          <w:sz w:val="28"/>
          <w:szCs w:val="32"/>
        </w:rPr>
        <w:t>一把手</w:t>
      </w:r>
      <w:r w:rsidRPr="00B93BE4">
        <w:rPr>
          <w:rFonts w:ascii="仿宋_GB2312" w:eastAsia="仿宋_GB2312" w:hAnsi="宋体" w:cs="仿宋_GB2312"/>
          <w:kern w:val="0"/>
          <w:sz w:val="28"/>
          <w:szCs w:val="32"/>
        </w:rPr>
        <w:t>”</w:t>
      </w:r>
      <w:r w:rsidRPr="00B93BE4">
        <w:rPr>
          <w:rFonts w:ascii="仿宋_GB2312" w:eastAsia="仿宋_GB2312" w:hAnsi="宋体" w:cs="仿宋_GB2312" w:hint="eastAsia"/>
          <w:kern w:val="0"/>
          <w:sz w:val="28"/>
          <w:szCs w:val="32"/>
        </w:rPr>
        <w:t>和关键岗位领导干部的监督。对反映领导班子和校级干部的问题线索，须于</w:t>
      </w:r>
      <w:r w:rsidRPr="00B93BE4">
        <w:rPr>
          <w:rFonts w:ascii="仿宋_GB2312" w:eastAsia="仿宋_GB2312" w:hAnsi="宋体" w:cs="仿宋_GB2312"/>
          <w:kern w:val="0"/>
          <w:sz w:val="28"/>
          <w:szCs w:val="32"/>
        </w:rPr>
        <w:t>5</w:t>
      </w:r>
      <w:r w:rsidRPr="00B93BE4">
        <w:rPr>
          <w:rFonts w:ascii="仿宋_GB2312" w:eastAsia="仿宋_GB2312" w:hAnsi="宋体" w:cs="仿宋_GB2312" w:hint="eastAsia"/>
          <w:kern w:val="0"/>
          <w:sz w:val="28"/>
          <w:szCs w:val="32"/>
        </w:rPr>
        <w:t>个工作日内向局纪委报告。</w:t>
      </w:r>
    </w:p>
    <w:p w:rsidR="00B93BE4" w:rsidRPr="00B93BE4" w:rsidRDefault="00B93BE4" w:rsidP="00B93BE4">
      <w:pPr>
        <w:spacing w:line="400" w:lineRule="exact"/>
        <w:ind w:firstLine="660"/>
        <w:rPr>
          <w:rFonts w:ascii="仿宋_GB2312" w:eastAsia="仿宋_GB2312" w:hAnsi="宋体" w:cs="仿宋_GB2312"/>
          <w:kern w:val="0"/>
          <w:sz w:val="28"/>
          <w:szCs w:val="32"/>
        </w:rPr>
      </w:pPr>
      <w:r w:rsidRPr="00B93BE4">
        <w:rPr>
          <w:rFonts w:ascii="仿宋_GB2312" w:eastAsia="仿宋_GB2312" w:hAnsi="宋体" w:cs="仿宋_GB2312" w:hint="eastAsia"/>
          <w:kern w:val="0"/>
          <w:sz w:val="28"/>
          <w:szCs w:val="32"/>
        </w:rPr>
        <w:t>（三）要落实责任。各单位党委、纪委要定期汇总、研究党内监督情况，每季度最后一个月</w:t>
      </w:r>
      <w:r w:rsidRPr="00B93BE4">
        <w:rPr>
          <w:rFonts w:ascii="仿宋_GB2312" w:eastAsia="仿宋_GB2312" w:hAnsi="宋体" w:cs="仿宋_GB2312"/>
          <w:kern w:val="0"/>
          <w:sz w:val="28"/>
          <w:szCs w:val="32"/>
        </w:rPr>
        <w:t>20</w:t>
      </w:r>
      <w:r w:rsidRPr="00B93BE4">
        <w:rPr>
          <w:rFonts w:ascii="仿宋_GB2312" w:eastAsia="仿宋_GB2312" w:hAnsi="宋体" w:cs="仿宋_GB2312" w:hint="eastAsia"/>
          <w:kern w:val="0"/>
          <w:sz w:val="28"/>
          <w:szCs w:val="32"/>
        </w:rPr>
        <w:t>日前，将《党内监督情况报告表》经由党委书记、纪委书记签字后报局纪委（遇有节假日提前报送）。纪委发现本单位主要领导干部的问题，可以直接向局纪委报告。各单位监督报告情况纳入对各单位党风廉政建设考核内容。对漏报、瞒报、不及时报告造成严重后果的，将严肃追究党委书记、纪委书记的责任。</w:t>
      </w:r>
    </w:p>
    <w:p w:rsidR="00B93BE4" w:rsidRDefault="00B93BE4" w:rsidP="00B93BE4">
      <w:pPr>
        <w:spacing w:line="400" w:lineRule="exact"/>
        <w:jc w:val="center"/>
        <w:rPr>
          <w:rFonts w:ascii="仿宋_GB2312" w:eastAsia="仿宋_GB2312" w:hAnsi="宋体" w:cs="仿宋_GB2312"/>
          <w:kern w:val="0"/>
          <w:sz w:val="28"/>
          <w:szCs w:val="32"/>
        </w:rPr>
      </w:pPr>
    </w:p>
    <w:p w:rsidR="00B93BE4" w:rsidRDefault="00B93BE4" w:rsidP="00B93BE4">
      <w:pPr>
        <w:spacing w:line="400" w:lineRule="exact"/>
        <w:jc w:val="center"/>
        <w:rPr>
          <w:rFonts w:ascii="仿宋_GB2312" w:eastAsia="仿宋_GB2312" w:hAnsi="宋体" w:cs="仿宋_GB2312"/>
          <w:kern w:val="0"/>
          <w:sz w:val="28"/>
          <w:szCs w:val="32"/>
        </w:rPr>
      </w:pPr>
    </w:p>
    <w:p w:rsidR="00B93BE4" w:rsidRPr="00B93BE4" w:rsidRDefault="00B93BE4" w:rsidP="00B93BE4">
      <w:pPr>
        <w:spacing w:line="400" w:lineRule="exact"/>
        <w:jc w:val="center"/>
        <w:rPr>
          <w:rFonts w:ascii="仿宋_GB2312" w:eastAsia="仿宋_GB2312" w:hAnsi="宋体" w:cs="仿宋_GB2312" w:hint="eastAsia"/>
          <w:kern w:val="0"/>
          <w:sz w:val="28"/>
          <w:szCs w:val="32"/>
        </w:rPr>
      </w:pPr>
      <w:r w:rsidRPr="00B93BE4">
        <w:rPr>
          <w:rFonts w:ascii="仿宋_GB2312" w:eastAsia="仿宋_GB2312" w:hAnsi="宋体" w:cs="仿宋_GB2312" w:hint="eastAsia"/>
          <w:kern w:val="0"/>
          <w:sz w:val="28"/>
          <w:szCs w:val="32"/>
        </w:rPr>
        <w:t xml:space="preserve">                 中共青岛市教育局委员会</w:t>
      </w:r>
    </w:p>
    <w:p w:rsidR="00B93BE4" w:rsidRPr="00B93BE4" w:rsidRDefault="00B93BE4" w:rsidP="00B93BE4">
      <w:pPr>
        <w:spacing w:line="400" w:lineRule="exact"/>
        <w:ind w:firstLineChars="100" w:firstLine="280"/>
        <w:rPr>
          <w:rFonts w:ascii="仿宋_GB2312" w:eastAsia="仿宋_GB2312" w:hAnsi="宋体" w:cs="仿宋_GB2312" w:hint="eastAsia"/>
          <w:kern w:val="0"/>
          <w:sz w:val="28"/>
          <w:szCs w:val="32"/>
        </w:rPr>
      </w:pPr>
      <w:r w:rsidRPr="00B93BE4">
        <w:rPr>
          <w:rFonts w:ascii="仿宋_GB2312" w:eastAsia="仿宋_GB2312" w:hAnsi="宋体" w:cs="仿宋_GB2312" w:hint="eastAsia"/>
          <w:kern w:val="0"/>
          <w:sz w:val="28"/>
          <w:szCs w:val="32"/>
        </w:rPr>
        <w:t xml:space="preserve">                     </w:t>
      </w:r>
      <w:r>
        <w:rPr>
          <w:rFonts w:ascii="仿宋_GB2312" w:eastAsia="仿宋_GB2312" w:hAnsi="宋体" w:cs="仿宋_GB2312"/>
          <w:kern w:val="0"/>
          <w:sz w:val="28"/>
          <w:szCs w:val="32"/>
        </w:rPr>
        <w:t xml:space="preserve">   </w:t>
      </w:r>
      <w:r w:rsidRPr="00B93BE4">
        <w:rPr>
          <w:rFonts w:ascii="仿宋_GB2312" w:eastAsia="仿宋_GB2312" w:hAnsi="宋体" w:cs="仿宋_GB2312" w:hint="eastAsia"/>
          <w:kern w:val="0"/>
          <w:sz w:val="28"/>
          <w:szCs w:val="32"/>
        </w:rPr>
        <w:t xml:space="preserve">     </w:t>
      </w:r>
      <w:smartTag w:uri="urn:schemas-microsoft-com:office:smarttags" w:element="chsdate">
        <w:smartTagPr>
          <w:attr w:name="IsROCDate" w:val="False"/>
          <w:attr w:name="IsLunarDate" w:val="False"/>
          <w:attr w:name="Day" w:val="5"/>
          <w:attr w:name="Month" w:val="5"/>
          <w:attr w:name="Year" w:val="2017"/>
        </w:smartTagPr>
        <w:r w:rsidRPr="00B93BE4">
          <w:rPr>
            <w:rFonts w:ascii="仿宋_GB2312" w:eastAsia="仿宋_GB2312" w:hAnsi="宋体" w:cs="仿宋_GB2312" w:hint="eastAsia"/>
            <w:kern w:val="0"/>
            <w:sz w:val="28"/>
            <w:szCs w:val="32"/>
          </w:rPr>
          <w:t>2017年5月5日</w:t>
        </w:r>
      </w:smartTag>
    </w:p>
    <w:p w:rsidR="00B93BE4" w:rsidRDefault="00B93BE4" w:rsidP="00B93BE4">
      <w:pPr>
        <w:tabs>
          <w:tab w:val="left" w:pos="-158"/>
        </w:tabs>
        <w:spacing w:line="280" w:lineRule="exact"/>
        <w:rPr>
          <w:rFonts w:ascii="宋体" w:eastAsia="宋体" w:hAnsi="宋体" w:hint="eastAsia"/>
        </w:rPr>
      </w:pPr>
    </w:p>
    <w:p w:rsidR="00B93BE4" w:rsidRDefault="00B93BE4" w:rsidP="00B93BE4">
      <w:pPr>
        <w:tabs>
          <w:tab w:val="left" w:pos="-158"/>
        </w:tabs>
        <w:spacing w:line="280" w:lineRule="exact"/>
        <w:rPr>
          <w:rFonts w:ascii="宋体" w:eastAsia="宋体" w:hAnsi="宋体" w:hint="eastAsia"/>
        </w:rPr>
      </w:pPr>
    </w:p>
    <w:p w:rsidR="00B93BE4" w:rsidRDefault="00B93BE4" w:rsidP="00B93BE4">
      <w:pPr>
        <w:tabs>
          <w:tab w:val="left" w:pos="-158"/>
        </w:tabs>
        <w:spacing w:line="280" w:lineRule="exact"/>
        <w:rPr>
          <w:rFonts w:ascii="宋体" w:eastAsia="宋体" w:hAnsi="宋体" w:hint="eastAsia"/>
        </w:rPr>
      </w:pPr>
      <w:r>
        <w:rPr>
          <w:rFonts w:ascii="宋体" w:eastAsia="宋体" w:hAnsi="宋体" w:hint="eastAsia"/>
        </w:rPr>
        <w:t>─</w:t>
      </w:r>
      <w:r>
        <w:rPr>
          <w:rFonts w:ascii="仿宋_GB2312" w:eastAsia="仿宋_GB2312" w:hAnsi="宋体" w:hint="eastAsia"/>
        </w:rPr>
        <w:t>─────</w:t>
      </w:r>
      <w:r>
        <w:rPr>
          <w:rFonts w:ascii="宋体" w:eastAsia="宋体" w:hAnsi="宋体" w:hint="eastAsia"/>
        </w:rPr>
        <w:t>─────────────</w:t>
      </w:r>
      <w:r>
        <w:rPr>
          <w:rFonts w:ascii="宋体" w:eastAsia="宋体" w:hAnsi="宋体" w:hint="eastAsia"/>
        </w:rPr>
        <w:t>────────────────────</w:t>
      </w:r>
    </w:p>
    <w:p w:rsidR="00B93BE4" w:rsidRDefault="00B93BE4" w:rsidP="00B93BE4">
      <w:pPr>
        <w:tabs>
          <w:tab w:val="left" w:pos="-158"/>
        </w:tabs>
        <w:spacing w:line="280" w:lineRule="exact"/>
        <w:ind w:firstLineChars="100" w:firstLine="280"/>
        <w:rPr>
          <w:rFonts w:ascii="仿宋_GB2312" w:eastAsia="仿宋_GB2312" w:hint="eastAsia"/>
          <w:sz w:val="28"/>
          <w:szCs w:val="28"/>
        </w:rPr>
      </w:pPr>
      <w:r>
        <w:rPr>
          <w:rFonts w:ascii="仿宋_GB2312" w:eastAsia="仿宋_GB2312" w:hint="eastAsia"/>
          <w:sz w:val="28"/>
          <w:szCs w:val="28"/>
        </w:rPr>
        <w:t xml:space="preserve">青岛市教育局办公室                     </w:t>
      </w:r>
      <w:smartTag w:uri="urn:schemas-microsoft-com:office:smarttags" w:element="chsdate">
        <w:smartTagPr>
          <w:attr w:name="IsROCDate" w:val="False"/>
          <w:attr w:name="IsLunarDate" w:val="False"/>
          <w:attr w:name="Day" w:val="5"/>
          <w:attr w:name="Month" w:val="5"/>
          <w:attr w:name="Year" w:val="2017"/>
        </w:smartTagPr>
        <w:r>
          <w:rPr>
            <w:rFonts w:ascii="仿宋_GB2312" w:eastAsia="仿宋_GB2312" w:hint="eastAsia"/>
            <w:sz w:val="28"/>
            <w:szCs w:val="28"/>
          </w:rPr>
          <w:t>2017年5月5日</w:t>
        </w:r>
      </w:smartTag>
      <w:r>
        <w:rPr>
          <w:rFonts w:ascii="仿宋_GB2312" w:eastAsia="仿宋_GB2312" w:hint="eastAsia"/>
          <w:sz w:val="28"/>
          <w:szCs w:val="28"/>
        </w:rPr>
        <w:t>印发</w:t>
      </w:r>
    </w:p>
    <w:p w:rsidR="00B93BE4" w:rsidRDefault="00B93BE4" w:rsidP="00B93BE4">
      <w:pPr>
        <w:tabs>
          <w:tab w:val="left" w:pos="-158"/>
        </w:tabs>
        <w:spacing w:line="280" w:lineRule="exact"/>
        <w:rPr>
          <w:rFonts w:ascii="宋体" w:eastAsia="宋体" w:hAnsi="宋体" w:hint="eastAsia"/>
        </w:rPr>
      </w:pPr>
      <w:r>
        <w:rPr>
          <w:rFonts w:ascii="仿宋_GB2312" w:eastAsia="仿宋_GB2312" w:hAnsi="宋体" w:hint="eastAsia"/>
        </w:rPr>
        <w:t>──────</w:t>
      </w:r>
      <w:r>
        <w:rPr>
          <w:rFonts w:ascii="宋体" w:eastAsia="宋体" w:hAnsi="宋体" w:hint="eastAsia"/>
        </w:rPr>
        <w:t>──────────────────────</w:t>
      </w:r>
      <w:r>
        <w:rPr>
          <w:rFonts w:ascii="宋体" w:eastAsia="宋体" w:hAnsi="宋体" w:hint="eastAsia"/>
        </w:rPr>
        <w:t>───────────</w:t>
      </w:r>
    </w:p>
    <w:p w:rsidR="00E11A2A" w:rsidRPr="00E11A2A" w:rsidRDefault="00E11A2A" w:rsidP="00E11A2A">
      <w:pPr>
        <w:widowControl/>
        <w:spacing w:line="500" w:lineRule="exact"/>
        <w:jc w:val="center"/>
        <w:rPr>
          <w:rFonts w:ascii="方正小标宋_GBK" w:eastAsia="方正小标宋_GBK" w:hAnsi="宋体" w:cs="仿宋_GB2312" w:hint="eastAsia"/>
          <w:spacing w:val="20"/>
          <w:kern w:val="0"/>
          <w:sz w:val="40"/>
          <w:szCs w:val="32"/>
        </w:rPr>
      </w:pPr>
      <w:r w:rsidRPr="00E11A2A">
        <w:rPr>
          <w:rFonts w:ascii="方正小标宋_GBK" w:eastAsia="方正小标宋_GBK" w:hAnsi="宋体" w:cs="仿宋_GB2312" w:hint="eastAsia"/>
          <w:spacing w:val="20"/>
          <w:kern w:val="0"/>
          <w:sz w:val="40"/>
          <w:szCs w:val="32"/>
        </w:rPr>
        <w:lastRenderedPageBreak/>
        <w:t>中国共产党问责条例</w:t>
      </w:r>
    </w:p>
    <w:p w:rsidR="00E11A2A" w:rsidRDefault="00C52C16" w:rsidP="00B93BE4">
      <w:pPr>
        <w:pStyle w:val="a8"/>
        <w:shd w:val="clear" w:color="auto" w:fill="FFFFFF"/>
        <w:spacing w:before="0" w:beforeAutospacing="0" w:after="0" w:afterAutospacing="0" w:line="330" w:lineRule="exact"/>
        <w:ind w:firstLine="560"/>
        <w:rPr>
          <w:rFonts w:hint="eastAsia"/>
          <w:sz w:val="28"/>
          <w:szCs w:val="28"/>
        </w:rPr>
      </w:pPr>
      <w:r>
        <w:rPr>
          <w:sz w:val="28"/>
          <w:szCs w:val="28"/>
        </w:rPr>
        <w:softHyphen/>
      </w:r>
      <w:r>
        <w:rPr>
          <w:sz w:val="28"/>
          <w:szCs w:val="28"/>
        </w:rPr>
        <w:softHyphen/>
      </w:r>
    </w:p>
    <w:p w:rsidR="00E11A2A" w:rsidRPr="00E11A2A" w:rsidRDefault="00E11A2A" w:rsidP="00B93BE4">
      <w:pPr>
        <w:spacing w:line="330" w:lineRule="exact"/>
        <w:ind w:firstLineChars="200" w:firstLine="560"/>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第一条　为全面从严治党，规范和强化党的问责工作，根据《中国共产党章程》，制定本条例。</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第二条　党的问</w:t>
      </w:r>
      <w:proofErr w:type="gramStart"/>
      <w:r w:rsidRPr="00E11A2A">
        <w:rPr>
          <w:rFonts w:ascii="仿宋_GB2312" w:eastAsia="仿宋_GB2312" w:hAnsi="宋体" w:cs="仿宋_GB2312" w:hint="eastAsia"/>
          <w:kern w:val="0"/>
          <w:sz w:val="28"/>
          <w:szCs w:val="32"/>
        </w:rPr>
        <w:t>责工作</w:t>
      </w:r>
      <w:proofErr w:type="gramEnd"/>
      <w:r w:rsidRPr="00E11A2A">
        <w:rPr>
          <w:rFonts w:ascii="仿宋_GB2312" w:eastAsia="仿宋_GB2312" w:hAnsi="宋体" w:cs="仿宋_GB2312" w:hint="eastAsia"/>
          <w:kern w:val="0"/>
          <w:sz w:val="28"/>
          <w:szCs w:val="32"/>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sidRPr="00E11A2A">
        <w:rPr>
          <w:rFonts w:ascii="仿宋_GB2312" w:eastAsia="仿宋_GB2312" w:hAnsi="宋体" w:cs="仿宋_GB2312" w:hint="eastAsia"/>
          <w:kern w:val="0"/>
          <w:sz w:val="28"/>
          <w:szCs w:val="32"/>
        </w:rPr>
        <w:t>督促党</w:t>
      </w:r>
      <w:proofErr w:type="gramEnd"/>
      <w:r w:rsidRPr="00E11A2A">
        <w:rPr>
          <w:rFonts w:ascii="仿宋_GB2312" w:eastAsia="仿宋_GB2312" w:hAnsi="宋体" w:cs="仿宋_GB2312" w:hint="eastAsia"/>
          <w:kern w:val="0"/>
          <w:sz w:val="28"/>
          <w:szCs w:val="32"/>
        </w:rPr>
        <w:t>的领导干部</w:t>
      </w:r>
      <w:proofErr w:type="gramStart"/>
      <w:r w:rsidRPr="00E11A2A">
        <w:rPr>
          <w:rFonts w:ascii="仿宋_GB2312" w:eastAsia="仿宋_GB2312" w:hAnsi="宋体" w:cs="仿宋_GB2312" w:hint="eastAsia"/>
          <w:kern w:val="0"/>
          <w:sz w:val="28"/>
          <w:szCs w:val="32"/>
        </w:rPr>
        <w:t>践行</w:t>
      </w:r>
      <w:proofErr w:type="gramEnd"/>
      <w:r w:rsidRPr="00E11A2A">
        <w:rPr>
          <w:rFonts w:ascii="仿宋_GB2312" w:eastAsia="仿宋_GB2312" w:hAnsi="宋体" w:cs="仿宋_GB2312" w:hint="eastAsia"/>
          <w:kern w:val="0"/>
          <w:sz w:val="28"/>
          <w:szCs w:val="32"/>
        </w:rPr>
        <w:t>忠诚干净担当。</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第三条　党的问</w:t>
      </w:r>
      <w:proofErr w:type="gramStart"/>
      <w:r w:rsidRPr="00E11A2A">
        <w:rPr>
          <w:rFonts w:ascii="仿宋_GB2312" w:eastAsia="仿宋_GB2312" w:hAnsi="宋体" w:cs="仿宋_GB2312" w:hint="eastAsia"/>
          <w:kern w:val="0"/>
          <w:sz w:val="28"/>
          <w:szCs w:val="32"/>
        </w:rPr>
        <w:t>责工作</w:t>
      </w:r>
      <w:proofErr w:type="gramEnd"/>
      <w:r w:rsidRPr="00E11A2A">
        <w:rPr>
          <w:rFonts w:ascii="仿宋_GB2312" w:eastAsia="仿宋_GB2312" w:hAnsi="宋体" w:cs="仿宋_GB2312" w:hint="eastAsia"/>
          <w:kern w:val="0"/>
          <w:sz w:val="28"/>
          <w:szCs w:val="32"/>
        </w:rPr>
        <w:t>应当坚持的原则：依规依纪、实事求是，失责必问、问责必严，惩前毖后、治病救人，分级负责、层层落实责任。</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第四条　党的问</w:t>
      </w:r>
      <w:proofErr w:type="gramStart"/>
      <w:r w:rsidRPr="00E11A2A">
        <w:rPr>
          <w:rFonts w:ascii="仿宋_GB2312" w:eastAsia="仿宋_GB2312" w:hAnsi="宋体" w:cs="仿宋_GB2312" w:hint="eastAsia"/>
          <w:kern w:val="0"/>
          <w:sz w:val="28"/>
          <w:szCs w:val="32"/>
        </w:rPr>
        <w:t>责工作</w:t>
      </w:r>
      <w:proofErr w:type="gramEnd"/>
      <w:r w:rsidRPr="00E11A2A">
        <w:rPr>
          <w:rFonts w:ascii="仿宋_GB2312" w:eastAsia="仿宋_GB2312" w:hAnsi="宋体" w:cs="仿宋_GB2312" w:hint="eastAsia"/>
          <w:kern w:val="0"/>
          <w:sz w:val="28"/>
          <w:szCs w:val="32"/>
        </w:rPr>
        <w:t>是由党组织按照职责权限，追究在党的建设和党的事业中失职失责党组织和党的领导干部的主体责任、监督责任和领导责任。</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问</w:t>
      </w:r>
      <w:proofErr w:type="gramStart"/>
      <w:r w:rsidRPr="00E11A2A">
        <w:rPr>
          <w:rFonts w:ascii="仿宋_GB2312" w:eastAsia="仿宋_GB2312" w:hAnsi="宋体" w:cs="仿宋_GB2312" w:hint="eastAsia"/>
          <w:kern w:val="0"/>
          <w:sz w:val="28"/>
          <w:szCs w:val="32"/>
        </w:rPr>
        <w:t>责对象</w:t>
      </w:r>
      <w:proofErr w:type="gramEnd"/>
      <w:r w:rsidRPr="00E11A2A">
        <w:rPr>
          <w:rFonts w:ascii="仿宋_GB2312" w:eastAsia="仿宋_GB2312" w:hAnsi="宋体" w:cs="仿宋_GB2312" w:hint="eastAsia"/>
          <w:kern w:val="0"/>
          <w:sz w:val="28"/>
          <w:szCs w:val="32"/>
        </w:rPr>
        <w:t>是各级党委（党组）、党的工作部门及其领导成员，各级纪委（纪检组）及其领导成员，重点是主要负责人。</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第五条　问</w:t>
      </w:r>
      <w:proofErr w:type="gramStart"/>
      <w:r w:rsidRPr="00E11A2A">
        <w:rPr>
          <w:rFonts w:ascii="仿宋_GB2312" w:eastAsia="仿宋_GB2312" w:hAnsi="宋体" w:cs="仿宋_GB2312" w:hint="eastAsia"/>
          <w:kern w:val="0"/>
          <w:sz w:val="28"/>
          <w:szCs w:val="32"/>
        </w:rPr>
        <w:t>责应当</w:t>
      </w:r>
      <w:proofErr w:type="gramEnd"/>
      <w:r w:rsidRPr="00E11A2A">
        <w:rPr>
          <w:rFonts w:ascii="仿宋_GB2312" w:eastAsia="仿宋_GB2312" w:hAnsi="宋体" w:cs="仿宋_GB2312" w:hint="eastAsia"/>
          <w:kern w:val="0"/>
          <w:sz w:val="28"/>
          <w:szCs w:val="32"/>
        </w:rPr>
        <w:t>分清责任。党组织领导班子在职责范围内负有全面领导责任，领导班子主要负责人和直接主管的班子成员承担主要领导责任，参与决策和工作的班子其他成员承担重要领导责任。</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第六条 党组织和党的领导干部违反党章和其他党内法规，不履行或者不正确履行职责，有下列情形之一的，应当</w:t>
      </w:r>
      <w:proofErr w:type="gramStart"/>
      <w:r w:rsidRPr="00E11A2A">
        <w:rPr>
          <w:rFonts w:ascii="仿宋_GB2312" w:eastAsia="仿宋_GB2312" w:hAnsi="宋体" w:cs="仿宋_GB2312" w:hint="eastAsia"/>
          <w:kern w:val="0"/>
          <w:sz w:val="28"/>
          <w:szCs w:val="32"/>
        </w:rPr>
        <w:t>予以问</w:t>
      </w:r>
      <w:proofErr w:type="gramEnd"/>
      <w:r w:rsidRPr="00E11A2A">
        <w:rPr>
          <w:rFonts w:ascii="仿宋_GB2312" w:eastAsia="仿宋_GB2312" w:hAnsi="宋体" w:cs="仿宋_GB2312" w:hint="eastAsia"/>
          <w:kern w:val="0"/>
          <w:sz w:val="28"/>
          <w:szCs w:val="32"/>
        </w:rPr>
        <w:t>责：</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（四）维护党的政治纪律、组织纪律、廉洁纪律、群众纪律、工作纪律、生活纪律不力，导致违规违纪行为多发，特别是维护政治纪律和政治规矩失职，管辖范围内有令不行、有禁不止，团</w:t>
      </w:r>
      <w:proofErr w:type="gramStart"/>
      <w:r w:rsidRPr="00E11A2A">
        <w:rPr>
          <w:rFonts w:ascii="仿宋_GB2312" w:eastAsia="仿宋_GB2312" w:hAnsi="宋体" w:cs="仿宋_GB2312" w:hint="eastAsia"/>
          <w:kern w:val="0"/>
          <w:sz w:val="28"/>
          <w:szCs w:val="32"/>
        </w:rPr>
        <w:t>团伙</w:t>
      </w:r>
      <w:proofErr w:type="gramEnd"/>
      <w:r w:rsidRPr="00E11A2A">
        <w:rPr>
          <w:rFonts w:ascii="仿宋_GB2312" w:eastAsia="仿宋_GB2312" w:hAnsi="宋体" w:cs="仿宋_GB2312" w:hint="eastAsia"/>
          <w:kern w:val="0"/>
          <w:sz w:val="28"/>
          <w:szCs w:val="32"/>
        </w:rPr>
        <w:t>伙、拉帮结派问题严重，造成恶劣影响的；</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（五）推进党风廉政建设和反腐败工作不坚决、不扎实，管辖范</w:t>
      </w:r>
      <w:r w:rsidRPr="00E11A2A">
        <w:rPr>
          <w:rFonts w:ascii="仿宋_GB2312" w:eastAsia="仿宋_GB2312" w:hAnsi="宋体" w:cs="仿宋_GB2312" w:hint="eastAsia"/>
          <w:kern w:val="0"/>
          <w:sz w:val="28"/>
          <w:szCs w:val="32"/>
        </w:rPr>
        <w:lastRenderedPageBreak/>
        <w:t>围内腐败蔓延势头没有得到有效遏制，损害群众利益的不正之风和腐败问题突出的；</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（六）其他应当问责的失职失责情形。</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第七条 对党组织的问</w:t>
      </w:r>
      <w:proofErr w:type="gramStart"/>
      <w:r w:rsidRPr="00E11A2A">
        <w:rPr>
          <w:rFonts w:ascii="仿宋_GB2312" w:eastAsia="仿宋_GB2312" w:hAnsi="宋体" w:cs="仿宋_GB2312" w:hint="eastAsia"/>
          <w:kern w:val="0"/>
          <w:sz w:val="28"/>
          <w:szCs w:val="32"/>
        </w:rPr>
        <w:t>责方式</w:t>
      </w:r>
      <w:proofErr w:type="gramEnd"/>
      <w:r w:rsidRPr="00E11A2A">
        <w:rPr>
          <w:rFonts w:ascii="仿宋_GB2312" w:eastAsia="仿宋_GB2312" w:hAnsi="宋体" w:cs="仿宋_GB2312" w:hint="eastAsia"/>
          <w:kern w:val="0"/>
          <w:sz w:val="28"/>
          <w:szCs w:val="32"/>
        </w:rPr>
        <w:t>包括：</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（一）检查。对履行职责不力、情节较轻的，应当责令其</w:t>
      </w:r>
      <w:proofErr w:type="gramStart"/>
      <w:r w:rsidRPr="00E11A2A">
        <w:rPr>
          <w:rFonts w:ascii="仿宋_GB2312" w:eastAsia="仿宋_GB2312" w:hAnsi="宋体" w:cs="仿宋_GB2312" w:hint="eastAsia"/>
          <w:kern w:val="0"/>
          <w:sz w:val="28"/>
          <w:szCs w:val="32"/>
        </w:rPr>
        <w:t>作出</w:t>
      </w:r>
      <w:proofErr w:type="gramEnd"/>
      <w:r w:rsidRPr="00E11A2A">
        <w:rPr>
          <w:rFonts w:ascii="仿宋_GB2312" w:eastAsia="仿宋_GB2312" w:hAnsi="宋体" w:cs="仿宋_GB2312" w:hint="eastAsia"/>
          <w:kern w:val="0"/>
          <w:sz w:val="28"/>
          <w:szCs w:val="32"/>
        </w:rPr>
        <w:t>书面检查并切实整改。</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（二）通报。对履行职责不力、情节较重的，应当责令整改，并在一定范围内通报。</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（三）改组。对失职失责，严重违反党的纪律、本身又不能纠正的，应当予以改组。</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对党的领导干部的问</w:t>
      </w:r>
      <w:proofErr w:type="gramStart"/>
      <w:r w:rsidRPr="00E11A2A">
        <w:rPr>
          <w:rFonts w:ascii="仿宋_GB2312" w:eastAsia="仿宋_GB2312" w:hAnsi="宋体" w:cs="仿宋_GB2312" w:hint="eastAsia"/>
          <w:kern w:val="0"/>
          <w:sz w:val="28"/>
          <w:szCs w:val="32"/>
        </w:rPr>
        <w:t>责方式</w:t>
      </w:r>
      <w:proofErr w:type="gramEnd"/>
      <w:r w:rsidRPr="00E11A2A">
        <w:rPr>
          <w:rFonts w:ascii="仿宋_GB2312" w:eastAsia="仿宋_GB2312" w:hAnsi="宋体" w:cs="仿宋_GB2312" w:hint="eastAsia"/>
          <w:kern w:val="0"/>
          <w:sz w:val="28"/>
          <w:szCs w:val="32"/>
        </w:rPr>
        <w:t>包括：</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（一）通报。对履行职责不力的，应当严肃批评，依规整改，并在一定范围内通报。</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（二）诫勉。对失职失责、情节较轻的，应当以谈话或者书面方式进行诫勉。</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（三）组织调整或者组织处理。对失职失责、情节较重，不适宜担任现职的，应当根据情况采取停职检查、调整职务、责令辞职、降职、免职等措施。</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（四）纪律处分。对失职失责应当给予纪律处分的，依照《中国共产党纪律处分条例》追究纪律责任。</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上述问责方式，可以单独使用，也可以合并使用。</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第八条　问</w:t>
      </w:r>
      <w:proofErr w:type="gramStart"/>
      <w:r w:rsidRPr="00E11A2A">
        <w:rPr>
          <w:rFonts w:ascii="仿宋_GB2312" w:eastAsia="仿宋_GB2312" w:hAnsi="宋体" w:cs="仿宋_GB2312" w:hint="eastAsia"/>
          <w:kern w:val="0"/>
          <w:sz w:val="28"/>
          <w:szCs w:val="32"/>
        </w:rPr>
        <w:t>责决定</w:t>
      </w:r>
      <w:proofErr w:type="gramEnd"/>
      <w:r w:rsidRPr="00E11A2A">
        <w:rPr>
          <w:rFonts w:ascii="仿宋_GB2312" w:eastAsia="仿宋_GB2312" w:hAnsi="宋体" w:cs="仿宋_GB2312" w:hint="eastAsia"/>
          <w:kern w:val="0"/>
          <w:sz w:val="28"/>
          <w:szCs w:val="32"/>
        </w:rPr>
        <w:t>应当由党中央或者有管理权限的党组织</w:t>
      </w:r>
      <w:proofErr w:type="gramStart"/>
      <w:r w:rsidRPr="00E11A2A">
        <w:rPr>
          <w:rFonts w:ascii="仿宋_GB2312" w:eastAsia="仿宋_GB2312" w:hAnsi="宋体" w:cs="仿宋_GB2312" w:hint="eastAsia"/>
          <w:kern w:val="0"/>
          <w:sz w:val="28"/>
          <w:szCs w:val="32"/>
        </w:rPr>
        <w:t>作出</w:t>
      </w:r>
      <w:proofErr w:type="gramEnd"/>
      <w:r w:rsidRPr="00E11A2A">
        <w:rPr>
          <w:rFonts w:ascii="仿宋_GB2312" w:eastAsia="仿宋_GB2312" w:hAnsi="宋体" w:cs="仿宋_GB2312" w:hint="eastAsia"/>
          <w:kern w:val="0"/>
          <w:sz w:val="28"/>
          <w:szCs w:val="32"/>
        </w:rPr>
        <w:t>。其中对党的领导干部，纪委（纪检组）、党的工作部门有权采取通报、诫勉方式进行问责；提出组织调整或者组织处理的建议；采取纪律处分方式问责，按照党章和有关党内法规规定的权限和程序执行。</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第九条　问责决定</w:t>
      </w:r>
      <w:proofErr w:type="gramStart"/>
      <w:r w:rsidRPr="00E11A2A">
        <w:rPr>
          <w:rFonts w:ascii="仿宋_GB2312" w:eastAsia="仿宋_GB2312" w:hAnsi="宋体" w:cs="仿宋_GB2312" w:hint="eastAsia"/>
          <w:kern w:val="0"/>
          <w:sz w:val="28"/>
          <w:szCs w:val="32"/>
        </w:rPr>
        <w:t>作出</w:t>
      </w:r>
      <w:proofErr w:type="gramEnd"/>
      <w:r w:rsidRPr="00E11A2A">
        <w:rPr>
          <w:rFonts w:ascii="仿宋_GB2312" w:eastAsia="仿宋_GB2312" w:hAnsi="宋体" w:cs="仿宋_GB2312" w:hint="eastAsia"/>
          <w:kern w:val="0"/>
          <w:sz w:val="28"/>
          <w:szCs w:val="32"/>
        </w:rPr>
        <w:t>后，应当及时向被问责党组织或者党的领导干部及其所在党组织宣布并督促执行。有关问</w:t>
      </w:r>
      <w:proofErr w:type="gramStart"/>
      <w:r w:rsidRPr="00E11A2A">
        <w:rPr>
          <w:rFonts w:ascii="仿宋_GB2312" w:eastAsia="仿宋_GB2312" w:hAnsi="宋体" w:cs="仿宋_GB2312" w:hint="eastAsia"/>
          <w:kern w:val="0"/>
          <w:sz w:val="28"/>
          <w:szCs w:val="32"/>
        </w:rPr>
        <w:t>责情况</w:t>
      </w:r>
      <w:proofErr w:type="gramEnd"/>
      <w:r w:rsidRPr="00E11A2A">
        <w:rPr>
          <w:rFonts w:ascii="仿宋_GB2312" w:eastAsia="仿宋_GB2312" w:hAnsi="宋体" w:cs="仿宋_GB2312" w:hint="eastAsia"/>
          <w:kern w:val="0"/>
          <w:sz w:val="28"/>
          <w:szCs w:val="32"/>
        </w:rPr>
        <w:t>应当向组织部门通报，组织部门应当</w:t>
      </w:r>
      <w:proofErr w:type="gramStart"/>
      <w:r w:rsidRPr="00E11A2A">
        <w:rPr>
          <w:rFonts w:ascii="仿宋_GB2312" w:eastAsia="仿宋_GB2312" w:hAnsi="宋体" w:cs="仿宋_GB2312" w:hint="eastAsia"/>
          <w:kern w:val="0"/>
          <w:sz w:val="28"/>
          <w:szCs w:val="32"/>
        </w:rPr>
        <w:t>将问责决定</w:t>
      </w:r>
      <w:proofErr w:type="gramEnd"/>
      <w:r w:rsidRPr="00E11A2A">
        <w:rPr>
          <w:rFonts w:ascii="仿宋_GB2312" w:eastAsia="仿宋_GB2312" w:hAnsi="宋体" w:cs="仿宋_GB2312" w:hint="eastAsia"/>
          <w:kern w:val="0"/>
          <w:sz w:val="28"/>
          <w:szCs w:val="32"/>
        </w:rPr>
        <w:t>材料归入被问责领导干部个人档案，并报上一级组织部门备案；涉及组织调整或者组织处理的，应当在一个月内办理完毕相应手续。</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w:t>
      </w:r>
      <w:proofErr w:type="gramStart"/>
      <w:r w:rsidRPr="00E11A2A">
        <w:rPr>
          <w:rFonts w:ascii="仿宋_GB2312" w:eastAsia="仿宋_GB2312" w:hAnsi="宋体" w:cs="仿宋_GB2312" w:hint="eastAsia"/>
          <w:kern w:val="0"/>
          <w:sz w:val="28"/>
          <w:szCs w:val="32"/>
        </w:rPr>
        <w:t>受到问</w:t>
      </w:r>
      <w:proofErr w:type="gramEnd"/>
      <w:r w:rsidRPr="00E11A2A">
        <w:rPr>
          <w:rFonts w:ascii="仿宋_GB2312" w:eastAsia="仿宋_GB2312" w:hAnsi="宋体" w:cs="仿宋_GB2312" w:hint="eastAsia"/>
          <w:kern w:val="0"/>
          <w:sz w:val="28"/>
          <w:szCs w:val="32"/>
        </w:rPr>
        <w:t>责的党的领导干部应当</w:t>
      </w:r>
      <w:proofErr w:type="gramStart"/>
      <w:r w:rsidRPr="00E11A2A">
        <w:rPr>
          <w:rFonts w:ascii="仿宋_GB2312" w:eastAsia="仿宋_GB2312" w:hAnsi="宋体" w:cs="仿宋_GB2312" w:hint="eastAsia"/>
          <w:kern w:val="0"/>
          <w:sz w:val="28"/>
          <w:szCs w:val="32"/>
        </w:rPr>
        <w:t>向问责决定</w:t>
      </w:r>
      <w:proofErr w:type="gramEnd"/>
      <w:r w:rsidRPr="00E11A2A">
        <w:rPr>
          <w:rFonts w:ascii="仿宋_GB2312" w:eastAsia="仿宋_GB2312" w:hAnsi="宋体" w:cs="仿宋_GB2312" w:hint="eastAsia"/>
          <w:kern w:val="0"/>
          <w:sz w:val="28"/>
          <w:szCs w:val="32"/>
        </w:rPr>
        <w:t>机关写出书面检讨，并在民主生活会或者其他党的会议上</w:t>
      </w:r>
      <w:proofErr w:type="gramStart"/>
      <w:r w:rsidRPr="00E11A2A">
        <w:rPr>
          <w:rFonts w:ascii="仿宋_GB2312" w:eastAsia="仿宋_GB2312" w:hAnsi="宋体" w:cs="仿宋_GB2312" w:hint="eastAsia"/>
          <w:kern w:val="0"/>
          <w:sz w:val="28"/>
          <w:szCs w:val="32"/>
        </w:rPr>
        <w:t>作出</w:t>
      </w:r>
      <w:proofErr w:type="gramEnd"/>
      <w:r w:rsidRPr="00E11A2A">
        <w:rPr>
          <w:rFonts w:ascii="仿宋_GB2312" w:eastAsia="仿宋_GB2312" w:hAnsi="宋体" w:cs="仿宋_GB2312" w:hint="eastAsia"/>
          <w:kern w:val="0"/>
          <w:sz w:val="28"/>
          <w:szCs w:val="32"/>
        </w:rPr>
        <w:t>深刻检查。建立</w:t>
      </w:r>
      <w:proofErr w:type="gramStart"/>
      <w:r w:rsidRPr="00E11A2A">
        <w:rPr>
          <w:rFonts w:ascii="仿宋_GB2312" w:eastAsia="仿宋_GB2312" w:hAnsi="宋体" w:cs="仿宋_GB2312" w:hint="eastAsia"/>
          <w:kern w:val="0"/>
          <w:sz w:val="28"/>
          <w:szCs w:val="32"/>
        </w:rPr>
        <w:t>健全问责典型</w:t>
      </w:r>
      <w:proofErr w:type="gramEnd"/>
      <w:r w:rsidRPr="00E11A2A">
        <w:rPr>
          <w:rFonts w:ascii="仿宋_GB2312" w:eastAsia="仿宋_GB2312" w:hAnsi="宋体" w:cs="仿宋_GB2312" w:hint="eastAsia"/>
          <w:kern w:val="0"/>
          <w:sz w:val="28"/>
          <w:szCs w:val="32"/>
        </w:rPr>
        <w:t>问题通报曝光制度，采取组织调整或者组织处理、纪律处分方式问责的，一般应当向社会公开。</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第十条 实行终身问责，对失职失责性质恶劣、后果严重的，不论其责任人是否调离转岗、提拔或者退休，都应当严肃问责。</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第十一条 各省、自治区、直辖市党委，中央各部委，中央国家机关各部委党组（党委），可以根据本条例制定实施办法。</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中央军事委员会可以根据本条例制定相关规定。</w:t>
      </w:r>
    </w:p>
    <w:p w:rsidR="00E11A2A" w:rsidRPr="00E11A2A" w:rsidRDefault="00E11A2A" w:rsidP="00B93BE4">
      <w:pPr>
        <w:spacing w:line="330" w:lineRule="exact"/>
        <w:rPr>
          <w:rFonts w:ascii="仿宋_GB2312" w:eastAsia="仿宋_GB2312" w:hAnsi="宋体" w:cs="仿宋_GB2312" w:hint="eastAsia"/>
          <w:kern w:val="0"/>
          <w:sz w:val="28"/>
          <w:szCs w:val="32"/>
        </w:rPr>
      </w:pPr>
      <w:r w:rsidRPr="00E11A2A">
        <w:rPr>
          <w:rFonts w:ascii="仿宋_GB2312" w:eastAsia="仿宋_GB2312" w:hAnsi="宋体" w:cs="仿宋_GB2312" w:hint="eastAsia"/>
          <w:kern w:val="0"/>
          <w:sz w:val="28"/>
          <w:szCs w:val="32"/>
        </w:rPr>
        <w:t xml:space="preserve">　　第十二条 本条例由中央纪律检查委员会负责解释。</w:t>
      </w:r>
    </w:p>
    <w:p w:rsidR="00084860" w:rsidRPr="00E11A2A" w:rsidRDefault="00E11A2A" w:rsidP="00B93BE4">
      <w:pPr>
        <w:spacing w:line="330" w:lineRule="exact"/>
        <w:rPr>
          <w:rFonts w:ascii="仿宋_GB2312" w:eastAsia="仿宋_GB2312" w:hAnsi="宋体" w:cs="仿宋_GB2312"/>
          <w:kern w:val="0"/>
          <w:sz w:val="28"/>
          <w:szCs w:val="32"/>
        </w:rPr>
      </w:pPr>
      <w:r w:rsidRPr="00E11A2A">
        <w:rPr>
          <w:rFonts w:ascii="仿宋_GB2312" w:eastAsia="仿宋_GB2312" w:hAnsi="宋体" w:cs="仿宋_GB2312" w:hint="eastAsia"/>
          <w:kern w:val="0"/>
          <w:sz w:val="28"/>
          <w:szCs w:val="32"/>
        </w:rPr>
        <w:t xml:space="preserve">　　第十三条 本条例自2016年7月8日起施行。此前发布的有关问责的规定，凡与本条例不一致的，按照本条例执行。</w:t>
      </w:r>
    </w:p>
    <w:sectPr w:rsidR="00084860" w:rsidRPr="00E11A2A" w:rsidSect="00823106">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525" w:rsidRDefault="00613525" w:rsidP="00084860">
      <w:r>
        <w:separator/>
      </w:r>
    </w:p>
  </w:endnote>
  <w:endnote w:type="continuationSeparator" w:id="0">
    <w:p w:rsidR="00613525" w:rsidRDefault="00613525" w:rsidP="0008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0" w:usb1="184F6CF8" w:usb2="00000012" w:usb3="00000000" w:csb0="0016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109947"/>
      <w:docPartObj>
        <w:docPartGallery w:val="Page Numbers (Bottom of Page)"/>
        <w:docPartUnique/>
      </w:docPartObj>
    </w:sdtPr>
    <w:sdtEndPr/>
    <w:sdtContent>
      <w:p w:rsidR="00823106" w:rsidRDefault="00823106">
        <w:pPr>
          <w:pStyle w:val="a5"/>
          <w:jc w:val="center"/>
        </w:pPr>
        <w:r>
          <w:fldChar w:fldCharType="begin"/>
        </w:r>
        <w:r>
          <w:instrText>PAGE   \* MERGEFORMAT</w:instrText>
        </w:r>
        <w:r>
          <w:fldChar w:fldCharType="separate"/>
        </w:r>
        <w:r w:rsidR="00B93BE4" w:rsidRPr="00B93BE4">
          <w:rPr>
            <w:noProof/>
            <w:lang w:val="zh-CN"/>
          </w:rPr>
          <w:t>12</w:t>
        </w:r>
        <w:r>
          <w:fldChar w:fldCharType="end"/>
        </w:r>
      </w:p>
    </w:sdtContent>
  </w:sdt>
  <w:p w:rsidR="00823106" w:rsidRDefault="008231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525" w:rsidRDefault="00613525" w:rsidP="00084860">
      <w:r>
        <w:separator/>
      </w:r>
    </w:p>
  </w:footnote>
  <w:footnote w:type="continuationSeparator" w:id="0">
    <w:p w:rsidR="00613525" w:rsidRDefault="00613525" w:rsidP="0008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06AC3"/>
    <w:multiLevelType w:val="hybridMultilevel"/>
    <w:tmpl w:val="2C5E7B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D"/>
    <w:rsid w:val="0000350B"/>
    <w:rsid w:val="00004884"/>
    <w:rsid w:val="00007661"/>
    <w:rsid w:val="0001422A"/>
    <w:rsid w:val="000175F4"/>
    <w:rsid w:val="000229F8"/>
    <w:rsid w:val="00030DD0"/>
    <w:rsid w:val="00030F4D"/>
    <w:rsid w:val="00031E67"/>
    <w:rsid w:val="0003423B"/>
    <w:rsid w:val="00035EF9"/>
    <w:rsid w:val="00040F83"/>
    <w:rsid w:val="000410DC"/>
    <w:rsid w:val="0004148B"/>
    <w:rsid w:val="00041A26"/>
    <w:rsid w:val="000428D4"/>
    <w:rsid w:val="00045981"/>
    <w:rsid w:val="0006504B"/>
    <w:rsid w:val="00066F50"/>
    <w:rsid w:val="000724EE"/>
    <w:rsid w:val="00073BDC"/>
    <w:rsid w:val="00076431"/>
    <w:rsid w:val="00084860"/>
    <w:rsid w:val="00087C7E"/>
    <w:rsid w:val="00087E59"/>
    <w:rsid w:val="00094B10"/>
    <w:rsid w:val="000B2A36"/>
    <w:rsid w:val="000B5B4A"/>
    <w:rsid w:val="000B71FD"/>
    <w:rsid w:val="000E090D"/>
    <w:rsid w:val="000E3F4E"/>
    <w:rsid w:val="000E4F8D"/>
    <w:rsid w:val="000E7FA8"/>
    <w:rsid w:val="000F14EF"/>
    <w:rsid w:val="000F4D33"/>
    <w:rsid w:val="00103888"/>
    <w:rsid w:val="001047EE"/>
    <w:rsid w:val="001071B8"/>
    <w:rsid w:val="00112F33"/>
    <w:rsid w:val="00122B7C"/>
    <w:rsid w:val="001324E9"/>
    <w:rsid w:val="00140AFD"/>
    <w:rsid w:val="0014204F"/>
    <w:rsid w:val="001423BE"/>
    <w:rsid w:val="0015715B"/>
    <w:rsid w:val="00167F82"/>
    <w:rsid w:val="001719AF"/>
    <w:rsid w:val="0017281C"/>
    <w:rsid w:val="00175BDC"/>
    <w:rsid w:val="001A1607"/>
    <w:rsid w:val="001A2868"/>
    <w:rsid w:val="001A51A7"/>
    <w:rsid w:val="001A6E63"/>
    <w:rsid w:val="001B0780"/>
    <w:rsid w:val="001B716D"/>
    <w:rsid w:val="001C6BEF"/>
    <w:rsid w:val="001D3B6D"/>
    <w:rsid w:val="001D65E4"/>
    <w:rsid w:val="001E0C6B"/>
    <w:rsid w:val="001E2DED"/>
    <w:rsid w:val="001E669E"/>
    <w:rsid w:val="001F1EE2"/>
    <w:rsid w:val="001F234F"/>
    <w:rsid w:val="00205529"/>
    <w:rsid w:val="002056A2"/>
    <w:rsid w:val="00207DDC"/>
    <w:rsid w:val="00216FF1"/>
    <w:rsid w:val="0022022F"/>
    <w:rsid w:val="00223584"/>
    <w:rsid w:val="00255064"/>
    <w:rsid w:val="0025682B"/>
    <w:rsid w:val="00266050"/>
    <w:rsid w:val="00270AA2"/>
    <w:rsid w:val="00270D79"/>
    <w:rsid w:val="00271673"/>
    <w:rsid w:val="00273AF4"/>
    <w:rsid w:val="002744D2"/>
    <w:rsid w:val="00284F56"/>
    <w:rsid w:val="00290319"/>
    <w:rsid w:val="002951FC"/>
    <w:rsid w:val="00295B7D"/>
    <w:rsid w:val="002A3235"/>
    <w:rsid w:val="002A4E76"/>
    <w:rsid w:val="002B170A"/>
    <w:rsid w:val="002B5CFA"/>
    <w:rsid w:val="002B679D"/>
    <w:rsid w:val="002C12AD"/>
    <w:rsid w:val="002C6456"/>
    <w:rsid w:val="002C7A04"/>
    <w:rsid w:val="002E4956"/>
    <w:rsid w:val="002E4EB6"/>
    <w:rsid w:val="002E4FC8"/>
    <w:rsid w:val="002E7EBD"/>
    <w:rsid w:val="002F0875"/>
    <w:rsid w:val="002F13AF"/>
    <w:rsid w:val="002F6172"/>
    <w:rsid w:val="003055FB"/>
    <w:rsid w:val="00323D2F"/>
    <w:rsid w:val="003301C5"/>
    <w:rsid w:val="0033028D"/>
    <w:rsid w:val="00333B52"/>
    <w:rsid w:val="00335733"/>
    <w:rsid w:val="00345208"/>
    <w:rsid w:val="003473C1"/>
    <w:rsid w:val="00351504"/>
    <w:rsid w:val="0035597B"/>
    <w:rsid w:val="003644F2"/>
    <w:rsid w:val="00367A78"/>
    <w:rsid w:val="00370106"/>
    <w:rsid w:val="00372ED2"/>
    <w:rsid w:val="0037362D"/>
    <w:rsid w:val="00375EF3"/>
    <w:rsid w:val="00391D7A"/>
    <w:rsid w:val="00393607"/>
    <w:rsid w:val="003A5FD8"/>
    <w:rsid w:val="003B1288"/>
    <w:rsid w:val="003D643C"/>
    <w:rsid w:val="003E4FCF"/>
    <w:rsid w:val="003F0F5A"/>
    <w:rsid w:val="003F225B"/>
    <w:rsid w:val="003F279D"/>
    <w:rsid w:val="003F7F65"/>
    <w:rsid w:val="004025B4"/>
    <w:rsid w:val="0040660A"/>
    <w:rsid w:val="004114A7"/>
    <w:rsid w:val="0041225E"/>
    <w:rsid w:val="00414395"/>
    <w:rsid w:val="00415221"/>
    <w:rsid w:val="004207B7"/>
    <w:rsid w:val="00427CD6"/>
    <w:rsid w:val="00427E37"/>
    <w:rsid w:val="004311CE"/>
    <w:rsid w:val="004400B8"/>
    <w:rsid w:val="00441931"/>
    <w:rsid w:val="0044488E"/>
    <w:rsid w:val="004474E1"/>
    <w:rsid w:val="00454F1E"/>
    <w:rsid w:val="00472205"/>
    <w:rsid w:val="00474D7C"/>
    <w:rsid w:val="004778FE"/>
    <w:rsid w:val="00480A90"/>
    <w:rsid w:val="004817B8"/>
    <w:rsid w:val="00482E5F"/>
    <w:rsid w:val="00485DF1"/>
    <w:rsid w:val="004A2AB7"/>
    <w:rsid w:val="004A2F27"/>
    <w:rsid w:val="004A3185"/>
    <w:rsid w:val="004A325F"/>
    <w:rsid w:val="004B18DB"/>
    <w:rsid w:val="004B4F8A"/>
    <w:rsid w:val="004B5B06"/>
    <w:rsid w:val="004C3234"/>
    <w:rsid w:val="004D05EA"/>
    <w:rsid w:val="004D121D"/>
    <w:rsid w:val="004D1527"/>
    <w:rsid w:val="004D3C51"/>
    <w:rsid w:val="004D6550"/>
    <w:rsid w:val="004E31F0"/>
    <w:rsid w:val="004E3DEA"/>
    <w:rsid w:val="004E570D"/>
    <w:rsid w:val="004F68B5"/>
    <w:rsid w:val="00500F83"/>
    <w:rsid w:val="005147AD"/>
    <w:rsid w:val="005240E9"/>
    <w:rsid w:val="00531374"/>
    <w:rsid w:val="00531B99"/>
    <w:rsid w:val="005379F1"/>
    <w:rsid w:val="00537D83"/>
    <w:rsid w:val="00542669"/>
    <w:rsid w:val="00552F69"/>
    <w:rsid w:val="005559D7"/>
    <w:rsid w:val="00565CED"/>
    <w:rsid w:val="00565EE2"/>
    <w:rsid w:val="00570E8D"/>
    <w:rsid w:val="00577EC5"/>
    <w:rsid w:val="00581087"/>
    <w:rsid w:val="00583316"/>
    <w:rsid w:val="005940DD"/>
    <w:rsid w:val="005A30FC"/>
    <w:rsid w:val="005A70C8"/>
    <w:rsid w:val="005B52C1"/>
    <w:rsid w:val="005C3313"/>
    <w:rsid w:val="005C61C7"/>
    <w:rsid w:val="005D4A9A"/>
    <w:rsid w:val="005E0B15"/>
    <w:rsid w:val="005E169E"/>
    <w:rsid w:val="005E27BD"/>
    <w:rsid w:val="005F06CC"/>
    <w:rsid w:val="005F4C50"/>
    <w:rsid w:val="005F5FE9"/>
    <w:rsid w:val="005F7E03"/>
    <w:rsid w:val="00611CFD"/>
    <w:rsid w:val="00613525"/>
    <w:rsid w:val="00617D5B"/>
    <w:rsid w:val="00617F34"/>
    <w:rsid w:val="00622294"/>
    <w:rsid w:val="006315C5"/>
    <w:rsid w:val="00635B5B"/>
    <w:rsid w:val="0064307A"/>
    <w:rsid w:val="006466B7"/>
    <w:rsid w:val="0065026F"/>
    <w:rsid w:val="006517CC"/>
    <w:rsid w:val="00651DE2"/>
    <w:rsid w:val="006601A8"/>
    <w:rsid w:val="00662725"/>
    <w:rsid w:val="00662D45"/>
    <w:rsid w:val="00666CE6"/>
    <w:rsid w:val="00671221"/>
    <w:rsid w:val="006749DF"/>
    <w:rsid w:val="00686905"/>
    <w:rsid w:val="00690F86"/>
    <w:rsid w:val="006A1AD6"/>
    <w:rsid w:val="006A2602"/>
    <w:rsid w:val="006A4261"/>
    <w:rsid w:val="006A4B9B"/>
    <w:rsid w:val="006B27DE"/>
    <w:rsid w:val="006B2844"/>
    <w:rsid w:val="006B4F03"/>
    <w:rsid w:val="006E6D3F"/>
    <w:rsid w:val="006F0061"/>
    <w:rsid w:val="006F06E3"/>
    <w:rsid w:val="006F0FAD"/>
    <w:rsid w:val="006F0FCD"/>
    <w:rsid w:val="0070435F"/>
    <w:rsid w:val="00707E24"/>
    <w:rsid w:val="0072248D"/>
    <w:rsid w:val="00723CFD"/>
    <w:rsid w:val="0073099E"/>
    <w:rsid w:val="007312EE"/>
    <w:rsid w:val="00751465"/>
    <w:rsid w:val="0075758D"/>
    <w:rsid w:val="00761200"/>
    <w:rsid w:val="00764705"/>
    <w:rsid w:val="00764EEF"/>
    <w:rsid w:val="007668D0"/>
    <w:rsid w:val="007708AF"/>
    <w:rsid w:val="00770A8A"/>
    <w:rsid w:val="00771DDA"/>
    <w:rsid w:val="00772D80"/>
    <w:rsid w:val="00774CE0"/>
    <w:rsid w:val="0078136A"/>
    <w:rsid w:val="00781A96"/>
    <w:rsid w:val="00784A4C"/>
    <w:rsid w:val="00792485"/>
    <w:rsid w:val="00793F12"/>
    <w:rsid w:val="00794E92"/>
    <w:rsid w:val="00796E7D"/>
    <w:rsid w:val="007A2C90"/>
    <w:rsid w:val="007A4496"/>
    <w:rsid w:val="007A7960"/>
    <w:rsid w:val="007B1FF2"/>
    <w:rsid w:val="007B4C6D"/>
    <w:rsid w:val="007B7C43"/>
    <w:rsid w:val="007D04EF"/>
    <w:rsid w:val="007E2E6F"/>
    <w:rsid w:val="007E4FA1"/>
    <w:rsid w:val="007E571B"/>
    <w:rsid w:val="007E7303"/>
    <w:rsid w:val="007F3C0C"/>
    <w:rsid w:val="007F7EBE"/>
    <w:rsid w:val="00805CD2"/>
    <w:rsid w:val="00805E8C"/>
    <w:rsid w:val="008125B2"/>
    <w:rsid w:val="00815037"/>
    <w:rsid w:val="0081587E"/>
    <w:rsid w:val="00817356"/>
    <w:rsid w:val="00823106"/>
    <w:rsid w:val="0083287A"/>
    <w:rsid w:val="0083714F"/>
    <w:rsid w:val="008405C6"/>
    <w:rsid w:val="00851AD7"/>
    <w:rsid w:val="008522AB"/>
    <w:rsid w:val="00856FCD"/>
    <w:rsid w:val="008736F7"/>
    <w:rsid w:val="008809EF"/>
    <w:rsid w:val="008844CB"/>
    <w:rsid w:val="008845B3"/>
    <w:rsid w:val="00886C58"/>
    <w:rsid w:val="0089484D"/>
    <w:rsid w:val="008A2C6A"/>
    <w:rsid w:val="008B7998"/>
    <w:rsid w:val="008C4A35"/>
    <w:rsid w:val="008D0056"/>
    <w:rsid w:val="008D1DCF"/>
    <w:rsid w:val="008D6CB5"/>
    <w:rsid w:val="008E0643"/>
    <w:rsid w:val="008E24BE"/>
    <w:rsid w:val="008F49A3"/>
    <w:rsid w:val="008F4F48"/>
    <w:rsid w:val="008F755B"/>
    <w:rsid w:val="00902393"/>
    <w:rsid w:val="00905DD2"/>
    <w:rsid w:val="00911C5B"/>
    <w:rsid w:val="00920A47"/>
    <w:rsid w:val="0092657D"/>
    <w:rsid w:val="0093255F"/>
    <w:rsid w:val="009357ED"/>
    <w:rsid w:val="00942C51"/>
    <w:rsid w:val="0095187A"/>
    <w:rsid w:val="00952EFC"/>
    <w:rsid w:val="00953683"/>
    <w:rsid w:val="00956295"/>
    <w:rsid w:val="00956DBA"/>
    <w:rsid w:val="00962C0D"/>
    <w:rsid w:val="00977254"/>
    <w:rsid w:val="00984B16"/>
    <w:rsid w:val="00984BA7"/>
    <w:rsid w:val="00990ED5"/>
    <w:rsid w:val="009952CD"/>
    <w:rsid w:val="009967D2"/>
    <w:rsid w:val="009A0C1D"/>
    <w:rsid w:val="009A442B"/>
    <w:rsid w:val="009A4949"/>
    <w:rsid w:val="009A66C4"/>
    <w:rsid w:val="009C2864"/>
    <w:rsid w:val="009C4031"/>
    <w:rsid w:val="009D296C"/>
    <w:rsid w:val="009D3274"/>
    <w:rsid w:val="009D5572"/>
    <w:rsid w:val="009D6F4B"/>
    <w:rsid w:val="009E0EEB"/>
    <w:rsid w:val="00A01AEE"/>
    <w:rsid w:val="00A03B79"/>
    <w:rsid w:val="00A05721"/>
    <w:rsid w:val="00A075BC"/>
    <w:rsid w:val="00A14FDE"/>
    <w:rsid w:val="00A17305"/>
    <w:rsid w:val="00A33535"/>
    <w:rsid w:val="00A40220"/>
    <w:rsid w:val="00A42AE1"/>
    <w:rsid w:val="00A459FC"/>
    <w:rsid w:val="00A468DF"/>
    <w:rsid w:val="00A51863"/>
    <w:rsid w:val="00A55A7B"/>
    <w:rsid w:val="00A56264"/>
    <w:rsid w:val="00A56B1A"/>
    <w:rsid w:val="00A60662"/>
    <w:rsid w:val="00A60E86"/>
    <w:rsid w:val="00A60E95"/>
    <w:rsid w:val="00A614E4"/>
    <w:rsid w:val="00A63DCA"/>
    <w:rsid w:val="00A75FCE"/>
    <w:rsid w:val="00A76C54"/>
    <w:rsid w:val="00A97CC5"/>
    <w:rsid w:val="00AA126F"/>
    <w:rsid w:val="00AB04C2"/>
    <w:rsid w:val="00AB1548"/>
    <w:rsid w:val="00AC085D"/>
    <w:rsid w:val="00AC2C08"/>
    <w:rsid w:val="00AC72EC"/>
    <w:rsid w:val="00AC7442"/>
    <w:rsid w:val="00AD1C60"/>
    <w:rsid w:val="00AD33D8"/>
    <w:rsid w:val="00AD3C5D"/>
    <w:rsid w:val="00AD5D4B"/>
    <w:rsid w:val="00AD73EC"/>
    <w:rsid w:val="00AE36F6"/>
    <w:rsid w:val="00AF4C66"/>
    <w:rsid w:val="00AF6118"/>
    <w:rsid w:val="00B0587B"/>
    <w:rsid w:val="00B11243"/>
    <w:rsid w:val="00B11350"/>
    <w:rsid w:val="00B11B99"/>
    <w:rsid w:val="00B1211A"/>
    <w:rsid w:val="00B17FA7"/>
    <w:rsid w:val="00B21DF5"/>
    <w:rsid w:val="00B22B42"/>
    <w:rsid w:val="00B269DC"/>
    <w:rsid w:val="00B32D22"/>
    <w:rsid w:val="00B35C76"/>
    <w:rsid w:val="00B42296"/>
    <w:rsid w:val="00B42CEC"/>
    <w:rsid w:val="00B45830"/>
    <w:rsid w:val="00B4699B"/>
    <w:rsid w:val="00B477E9"/>
    <w:rsid w:val="00B50154"/>
    <w:rsid w:val="00B505EE"/>
    <w:rsid w:val="00B517FD"/>
    <w:rsid w:val="00B55D96"/>
    <w:rsid w:val="00B57492"/>
    <w:rsid w:val="00B61D0A"/>
    <w:rsid w:val="00B66D64"/>
    <w:rsid w:val="00B66F9A"/>
    <w:rsid w:val="00B671EE"/>
    <w:rsid w:val="00B86926"/>
    <w:rsid w:val="00B93BE4"/>
    <w:rsid w:val="00B9610F"/>
    <w:rsid w:val="00BA0976"/>
    <w:rsid w:val="00BA0BCD"/>
    <w:rsid w:val="00BA6CE6"/>
    <w:rsid w:val="00BB339D"/>
    <w:rsid w:val="00BB34FD"/>
    <w:rsid w:val="00BB3E23"/>
    <w:rsid w:val="00BB7341"/>
    <w:rsid w:val="00BC28DD"/>
    <w:rsid w:val="00BD1C08"/>
    <w:rsid w:val="00BD5C35"/>
    <w:rsid w:val="00BE1FB7"/>
    <w:rsid w:val="00BE6E1B"/>
    <w:rsid w:val="00BF0A88"/>
    <w:rsid w:val="00BF74AC"/>
    <w:rsid w:val="00C062CF"/>
    <w:rsid w:val="00C10146"/>
    <w:rsid w:val="00C2264C"/>
    <w:rsid w:val="00C235F4"/>
    <w:rsid w:val="00C235F8"/>
    <w:rsid w:val="00C308A8"/>
    <w:rsid w:val="00C309CA"/>
    <w:rsid w:val="00C30DC2"/>
    <w:rsid w:val="00C34127"/>
    <w:rsid w:val="00C363A8"/>
    <w:rsid w:val="00C4760D"/>
    <w:rsid w:val="00C52C16"/>
    <w:rsid w:val="00C53B8E"/>
    <w:rsid w:val="00C5426B"/>
    <w:rsid w:val="00C54AC8"/>
    <w:rsid w:val="00C55C55"/>
    <w:rsid w:val="00C5651C"/>
    <w:rsid w:val="00C81300"/>
    <w:rsid w:val="00C84E28"/>
    <w:rsid w:val="00C920DC"/>
    <w:rsid w:val="00CA06EC"/>
    <w:rsid w:val="00CA348B"/>
    <w:rsid w:val="00CA3E4D"/>
    <w:rsid w:val="00CA774F"/>
    <w:rsid w:val="00CA7BBF"/>
    <w:rsid w:val="00CB211C"/>
    <w:rsid w:val="00CB5E6E"/>
    <w:rsid w:val="00CB6EB2"/>
    <w:rsid w:val="00CB7425"/>
    <w:rsid w:val="00CB7E31"/>
    <w:rsid w:val="00CC6415"/>
    <w:rsid w:val="00CD2533"/>
    <w:rsid w:val="00CD261E"/>
    <w:rsid w:val="00CD41E2"/>
    <w:rsid w:val="00CD63A1"/>
    <w:rsid w:val="00CD73B5"/>
    <w:rsid w:val="00CD7427"/>
    <w:rsid w:val="00CE01A9"/>
    <w:rsid w:val="00CE31B4"/>
    <w:rsid w:val="00CE7787"/>
    <w:rsid w:val="00D00E6D"/>
    <w:rsid w:val="00D01778"/>
    <w:rsid w:val="00D02CD4"/>
    <w:rsid w:val="00D13119"/>
    <w:rsid w:val="00D2220B"/>
    <w:rsid w:val="00D320FF"/>
    <w:rsid w:val="00D35995"/>
    <w:rsid w:val="00D369C1"/>
    <w:rsid w:val="00D37A84"/>
    <w:rsid w:val="00D40B3A"/>
    <w:rsid w:val="00D4185B"/>
    <w:rsid w:val="00D505D2"/>
    <w:rsid w:val="00D519A6"/>
    <w:rsid w:val="00D529F8"/>
    <w:rsid w:val="00D62673"/>
    <w:rsid w:val="00D7126F"/>
    <w:rsid w:val="00D73C6B"/>
    <w:rsid w:val="00D7496B"/>
    <w:rsid w:val="00D75B5E"/>
    <w:rsid w:val="00D87B06"/>
    <w:rsid w:val="00D929BB"/>
    <w:rsid w:val="00D946BA"/>
    <w:rsid w:val="00D96ACB"/>
    <w:rsid w:val="00DA08A0"/>
    <w:rsid w:val="00DC1E6B"/>
    <w:rsid w:val="00DC2A38"/>
    <w:rsid w:val="00DC714B"/>
    <w:rsid w:val="00DD084F"/>
    <w:rsid w:val="00DE000E"/>
    <w:rsid w:val="00DE133A"/>
    <w:rsid w:val="00DE13F8"/>
    <w:rsid w:val="00DE54F6"/>
    <w:rsid w:val="00DF0BE6"/>
    <w:rsid w:val="00DF4EBC"/>
    <w:rsid w:val="00E00D59"/>
    <w:rsid w:val="00E04094"/>
    <w:rsid w:val="00E11A2A"/>
    <w:rsid w:val="00E13567"/>
    <w:rsid w:val="00E13A5B"/>
    <w:rsid w:val="00E13CF3"/>
    <w:rsid w:val="00E17AD1"/>
    <w:rsid w:val="00E203DB"/>
    <w:rsid w:val="00E24A3A"/>
    <w:rsid w:val="00E275C9"/>
    <w:rsid w:val="00E34746"/>
    <w:rsid w:val="00E44D59"/>
    <w:rsid w:val="00E45102"/>
    <w:rsid w:val="00E47F55"/>
    <w:rsid w:val="00E61BB2"/>
    <w:rsid w:val="00E650B9"/>
    <w:rsid w:val="00E6734B"/>
    <w:rsid w:val="00E70E39"/>
    <w:rsid w:val="00E81F5A"/>
    <w:rsid w:val="00E85B33"/>
    <w:rsid w:val="00EA19FE"/>
    <w:rsid w:val="00EA43CD"/>
    <w:rsid w:val="00EA596E"/>
    <w:rsid w:val="00EA7889"/>
    <w:rsid w:val="00EB2D13"/>
    <w:rsid w:val="00EB653F"/>
    <w:rsid w:val="00EB663C"/>
    <w:rsid w:val="00EB713B"/>
    <w:rsid w:val="00EC7D5E"/>
    <w:rsid w:val="00EC7F6B"/>
    <w:rsid w:val="00ED15DB"/>
    <w:rsid w:val="00ED2950"/>
    <w:rsid w:val="00ED3946"/>
    <w:rsid w:val="00EE0C22"/>
    <w:rsid w:val="00EE45E4"/>
    <w:rsid w:val="00EF3656"/>
    <w:rsid w:val="00EF4BA1"/>
    <w:rsid w:val="00EF6EA7"/>
    <w:rsid w:val="00F0430D"/>
    <w:rsid w:val="00F05FC6"/>
    <w:rsid w:val="00F134CA"/>
    <w:rsid w:val="00F135B7"/>
    <w:rsid w:val="00F15A60"/>
    <w:rsid w:val="00F23251"/>
    <w:rsid w:val="00F237E0"/>
    <w:rsid w:val="00F32164"/>
    <w:rsid w:val="00F45085"/>
    <w:rsid w:val="00F642C0"/>
    <w:rsid w:val="00F71B46"/>
    <w:rsid w:val="00F71CAE"/>
    <w:rsid w:val="00F73575"/>
    <w:rsid w:val="00F77370"/>
    <w:rsid w:val="00F803B0"/>
    <w:rsid w:val="00F81A71"/>
    <w:rsid w:val="00F81DCE"/>
    <w:rsid w:val="00F829A5"/>
    <w:rsid w:val="00F8315B"/>
    <w:rsid w:val="00F907EF"/>
    <w:rsid w:val="00F95438"/>
    <w:rsid w:val="00FA27B8"/>
    <w:rsid w:val="00FB39DF"/>
    <w:rsid w:val="00FC37CB"/>
    <w:rsid w:val="00FC6D8B"/>
    <w:rsid w:val="00FC7553"/>
    <w:rsid w:val="00FD23A2"/>
    <w:rsid w:val="00FD7D97"/>
    <w:rsid w:val="00FF2957"/>
    <w:rsid w:val="00FF50BC"/>
    <w:rsid w:val="00FF53CD"/>
    <w:rsid w:val="00FF544A"/>
    <w:rsid w:val="00FF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5536D82-9F27-4FD0-816B-9D99348B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C1D"/>
    <w:pPr>
      <w:ind w:firstLineChars="200" w:firstLine="420"/>
    </w:pPr>
  </w:style>
  <w:style w:type="paragraph" w:styleId="a4">
    <w:name w:val="header"/>
    <w:basedOn w:val="a"/>
    <w:link w:val="Char"/>
    <w:uiPriority w:val="99"/>
    <w:unhideWhenUsed/>
    <w:rsid w:val="00084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84860"/>
    <w:rPr>
      <w:sz w:val="18"/>
      <w:szCs w:val="18"/>
    </w:rPr>
  </w:style>
  <w:style w:type="paragraph" w:styleId="a5">
    <w:name w:val="footer"/>
    <w:basedOn w:val="a"/>
    <w:link w:val="Char0"/>
    <w:uiPriority w:val="99"/>
    <w:unhideWhenUsed/>
    <w:rsid w:val="00084860"/>
    <w:pPr>
      <w:tabs>
        <w:tab w:val="center" w:pos="4153"/>
        <w:tab w:val="right" w:pos="8306"/>
      </w:tabs>
      <w:snapToGrid w:val="0"/>
      <w:jc w:val="left"/>
    </w:pPr>
    <w:rPr>
      <w:sz w:val="18"/>
      <w:szCs w:val="18"/>
    </w:rPr>
  </w:style>
  <w:style w:type="character" w:customStyle="1" w:styleId="Char0">
    <w:name w:val="页脚 Char"/>
    <w:basedOn w:val="a0"/>
    <w:link w:val="a5"/>
    <w:uiPriority w:val="99"/>
    <w:rsid w:val="00084860"/>
    <w:rPr>
      <w:sz w:val="18"/>
      <w:szCs w:val="18"/>
    </w:rPr>
  </w:style>
  <w:style w:type="paragraph" w:customStyle="1" w:styleId="A6">
    <w:name w:val="正文 A"/>
    <w:basedOn w:val="a"/>
    <w:rsid w:val="00084860"/>
    <w:rPr>
      <w:rFonts w:ascii="Arial Unicode MS" w:eastAsia="宋体" w:hAnsi="Arial Unicode MS" w:cs="宋体"/>
      <w:color w:val="000000"/>
      <w:szCs w:val="21"/>
      <w:u w:color="000000"/>
    </w:rPr>
  </w:style>
  <w:style w:type="paragraph" w:styleId="a7">
    <w:name w:val="Balloon Text"/>
    <w:basedOn w:val="a"/>
    <w:link w:val="Char1"/>
    <w:uiPriority w:val="99"/>
    <w:semiHidden/>
    <w:unhideWhenUsed/>
    <w:rsid w:val="003F279D"/>
    <w:rPr>
      <w:sz w:val="18"/>
      <w:szCs w:val="18"/>
    </w:rPr>
  </w:style>
  <w:style w:type="character" w:customStyle="1" w:styleId="Char1">
    <w:name w:val="批注框文本 Char"/>
    <w:basedOn w:val="a0"/>
    <w:link w:val="a7"/>
    <w:uiPriority w:val="99"/>
    <w:semiHidden/>
    <w:rsid w:val="003F279D"/>
    <w:rPr>
      <w:sz w:val="18"/>
      <w:szCs w:val="18"/>
    </w:rPr>
  </w:style>
  <w:style w:type="paragraph" w:styleId="a8">
    <w:name w:val="Normal (Web)"/>
    <w:basedOn w:val="a"/>
    <w:rsid w:val="00C54AC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qFormat/>
    <w:rsid w:val="00C54AC8"/>
    <w:rPr>
      <w:b/>
      <w:bCs/>
    </w:rPr>
  </w:style>
  <w:style w:type="paragraph" w:customStyle="1" w:styleId="CharChar">
    <w:name w:val="Char Char"/>
    <w:basedOn w:val="a"/>
    <w:rsid w:val="00B93BE4"/>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D131-3304-4606-B6E5-988AA240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1604</Words>
  <Characters>9147</Characters>
  <Application>Microsoft Office Word</Application>
  <DocSecurity>0</DocSecurity>
  <Lines>76</Lines>
  <Paragraphs>21</Paragraphs>
  <ScaleCrop>false</ScaleCrop>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2017-08-30T01:09:00Z</cp:lastPrinted>
  <dcterms:created xsi:type="dcterms:W3CDTF">2017-08-29T01:01:00Z</dcterms:created>
  <dcterms:modified xsi:type="dcterms:W3CDTF">2017-09-26T01:09:00Z</dcterms:modified>
</cp:coreProperties>
</file>